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B236" w14:textId="54FFF054" w:rsidR="007F2A63" w:rsidRPr="00147B4E" w:rsidRDefault="00147B4E" w:rsidP="00646FCB">
      <w:pPr>
        <w:jc w:val="center"/>
        <w:rPr>
          <w:rStyle w:val="normaltextrun"/>
          <w:rFonts w:cs="Segoe UI"/>
          <w:color w:val="000000"/>
          <w:sz w:val="32"/>
          <w:szCs w:val="32"/>
          <w:lang w:val="en-GB"/>
        </w:rPr>
      </w:pPr>
      <w:r>
        <w:rPr>
          <w:rFonts w:cs="Segoe UI"/>
          <w:b/>
          <w:bCs/>
          <w:noProof/>
          <w:color w:val="000000"/>
          <w:sz w:val="32"/>
          <w:szCs w:val="32"/>
          <w:lang w:val="en-GB"/>
        </w:rPr>
        <w:drawing>
          <wp:anchor distT="0" distB="0" distL="114300" distR="114300" simplePos="0" relativeHeight="251663360" behindDoc="0" locked="0" layoutInCell="1" allowOverlap="1" wp14:anchorId="3252382D" wp14:editId="219B11A0">
            <wp:simplePos x="0" y="0"/>
            <wp:positionH relativeFrom="column">
              <wp:posOffset>5105400</wp:posOffset>
            </wp:positionH>
            <wp:positionV relativeFrom="paragraph">
              <wp:posOffset>-581784</wp:posOffset>
            </wp:positionV>
            <wp:extent cx="1211283" cy="1211283"/>
            <wp:effectExtent l="0" t="0" r="0" b="0"/>
            <wp:wrapNone/>
            <wp:docPr id="692926607" name="Picture 2" descr="A blue circle with a hand gestur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2926607" name="Picture 2" descr="A blue circle with a hand gesture and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1283" cy="1211283"/>
                    </a:xfrm>
                    <a:prstGeom prst="rect">
                      <a:avLst/>
                    </a:prstGeom>
                  </pic:spPr>
                </pic:pic>
              </a:graphicData>
            </a:graphic>
            <wp14:sizeRelH relativeFrom="page">
              <wp14:pctWidth>0</wp14:pctWidth>
            </wp14:sizeRelH>
            <wp14:sizeRelV relativeFrom="page">
              <wp14:pctHeight>0</wp14:pctHeight>
            </wp14:sizeRelV>
          </wp:anchor>
        </w:drawing>
      </w:r>
    </w:p>
    <w:p w14:paraId="72EF477B" w14:textId="1EE74526" w:rsidR="00FE6E79" w:rsidRPr="00147B4E" w:rsidRDefault="00FE6E79" w:rsidP="00646FCB">
      <w:pPr>
        <w:jc w:val="center"/>
        <w:rPr>
          <w:rStyle w:val="normaltextrun"/>
          <w:rFonts w:cs="Segoe UI"/>
          <w:b/>
          <w:bCs/>
          <w:color w:val="000000"/>
          <w:sz w:val="32"/>
          <w:szCs w:val="32"/>
          <w:lang w:val="en-GB"/>
        </w:rPr>
      </w:pPr>
    </w:p>
    <w:p w14:paraId="4BED7162" w14:textId="0BD23D5D" w:rsidR="00FE6E79" w:rsidRPr="00147B4E" w:rsidRDefault="00FE6E79" w:rsidP="00646FCB">
      <w:pPr>
        <w:jc w:val="center"/>
        <w:rPr>
          <w:rStyle w:val="normaltextrun"/>
          <w:rFonts w:cs="Segoe UI"/>
          <w:b/>
          <w:bCs/>
          <w:color w:val="000000"/>
          <w:sz w:val="32"/>
          <w:szCs w:val="32"/>
          <w:lang w:val="en-GB"/>
        </w:rPr>
      </w:pPr>
    </w:p>
    <w:p w14:paraId="4388BC23" w14:textId="77777777" w:rsidR="00FE6E79" w:rsidRPr="00147B4E" w:rsidRDefault="00FE6E79" w:rsidP="00646FCB">
      <w:pPr>
        <w:jc w:val="center"/>
        <w:rPr>
          <w:rStyle w:val="normaltextrun"/>
          <w:rFonts w:cs="Segoe UI"/>
          <w:b/>
          <w:bCs/>
          <w:color w:val="000000"/>
          <w:sz w:val="10"/>
          <w:szCs w:val="10"/>
          <w:lang w:val="en-GB"/>
        </w:rPr>
      </w:pPr>
    </w:p>
    <w:p w14:paraId="5283E31D" w14:textId="43C409CB" w:rsidR="007F2A63" w:rsidRPr="00147B4E" w:rsidRDefault="00BE6F86" w:rsidP="00646FCB">
      <w:pPr>
        <w:jc w:val="center"/>
        <w:rPr>
          <w:rStyle w:val="normaltextrun"/>
          <w:rFonts w:cs="Segoe UI"/>
          <w:b/>
          <w:bCs/>
          <w:color w:val="000000"/>
          <w:sz w:val="30"/>
          <w:szCs w:val="30"/>
          <w:lang w:val="en-GB"/>
        </w:rPr>
      </w:pPr>
      <w:r w:rsidRPr="00147B4E">
        <w:rPr>
          <w:rStyle w:val="normaltextrun"/>
          <w:rFonts w:cs="Segoe UI"/>
          <w:b/>
          <w:bCs/>
          <w:color w:val="000000"/>
          <w:sz w:val="30"/>
          <w:szCs w:val="30"/>
          <w:lang w:val="en-GB"/>
        </w:rPr>
        <w:t>THE NEXT CHAPTER FOR STRAWBERRY HILL HOUSE</w:t>
      </w:r>
      <w:r w:rsidR="00920104" w:rsidRPr="00147B4E">
        <w:rPr>
          <w:rStyle w:val="normaltextrun"/>
          <w:rFonts w:cs="Segoe UI"/>
          <w:b/>
          <w:bCs/>
          <w:color w:val="000000"/>
          <w:sz w:val="30"/>
          <w:szCs w:val="30"/>
          <w:lang w:val="en-GB"/>
        </w:rPr>
        <w:t xml:space="preserve"> </w:t>
      </w:r>
      <w:r w:rsidR="00320E12" w:rsidRPr="00147B4E">
        <w:rPr>
          <w:rStyle w:val="normaltextrun"/>
          <w:rFonts w:cs="Segoe UI"/>
          <w:b/>
          <w:bCs/>
          <w:color w:val="000000"/>
          <w:sz w:val="30"/>
          <w:szCs w:val="30"/>
          <w:lang w:val="en-GB"/>
        </w:rPr>
        <w:t>AND</w:t>
      </w:r>
      <w:r w:rsidR="00920104" w:rsidRPr="00147B4E">
        <w:rPr>
          <w:rStyle w:val="normaltextrun"/>
          <w:rFonts w:cs="Segoe UI"/>
          <w:b/>
          <w:bCs/>
          <w:color w:val="000000"/>
          <w:sz w:val="30"/>
          <w:szCs w:val="30"/>
          <w:lang w:val="en-GB"/>
        </w:rPr>
        <w:t xml:space="preserve"> GARDEN</w:t>
      </w:r>
    </w:p>
    <w:p w14:paraId="4E4A0552" w14:textId="77777777" w:rsidR="007F2A63" w:rsidRPr="00147B4E" w:rsidRDefault="007F2A63" w:rsidP="007F2A63">
      <w:pPr>
        <w:rPr>
          <w:rStyle w:val="normaltextrun"/>
          <w:rFonts w:cs="Segoe UI"/>
          <w:color w:val="000000"/>
          <w:sz w:val="10"/>
          <w:szCs w:val="10"/>
          <w:lang w:val="en-GB"/>
        </w:rPr>
      </w:pPr>
    </w:p>
    <w:p w14:paraId="47C6672E" w14:textId="291FEB13" w:rsidR="00BE6F86" w:rsidRPr="00147B4E" w:rsidRDefault="00BE6F86" w:rsidP="007F2A63">
      <w:pPr>
        <w:spacing w:line="360" w:lineRule="auto"/>
        <w:rPr>
          <w:rFonts w:cs="Segoe UI"/>
          <w:color w:val="000000"/>
        </w:rPr>
      </w:pPr>
      <w:r w:rsidRPr="00147B4E">
        <w:rPr>
          <w:rFonts w:cs="Segoe UI"/>
          <w:b/>
          <w:bCs/>
          <w:color w:val="000000"/>
        </w:rPr>
        <w:t>Sixteen years after opening</w:t>
      </w:r>
      <w:r w:rsidR="00320E12" w:rsidRPr="00147B4E">
        <w:rPr>
          <w:rFonts w:cs="Segoe UI"/>
          <w:b/>
          <w:bCs/>
          <w:color w:val="000000"/>
        </w:rPr>
        <w:t xml:space="preserve"> to the public</w:t>
      </w:r>
      <w:r w:rsidRPr="00147B4E">
        <w:rPr>
          <w:rFonts w:cs="Segoe UI"/>
          <w:b/>
          <w:bCs/>
          <w:color w:val="000000"/>
        </w:rPr>
        <w:t>, Strawberry Hill House</w:t>
      </w:r>
      <w:r w:rsidR="00506DA1" w:rsidRPr="00147B4E">
        <w:rPr>
          <w:rFonts w:cs="Segoe UI"/>
          <w:b/>
          <w:bCs/>
          <w:color w:val="000000"/>
        </w:rPr>
        <w:t xml:space="preserve"> and </w:t>
      </w:r>
      <w:r w:rsidR="00920104" w:rsidRPr="00147B4E">
        <w:rPr>
          <w:rFonts w:cs="Segoe UI"/>
          <w:b/>
          <w:bCs/>
          <w:color w:val="000000"/>
        </w:rPr>
        <w:t xml:space="preserve">Garden </w:t>
      </w:r>
      <w:r w:rsidRPr="00147B4E">
        <w:rPr>
          <w:rFonts w:cs="Segoe UI"/>
          <w:b/>
          <w:bCs/>
          <w:color w:val="000000"/>
        </w:rPr>
        <w:t>is embarking on its next transformation</w:t>
      </w:r>
      <w:r w:rsidR="00B16289" w:rsidRPr="00147B4E">
        <w:rPr>
          <w:rFonts w:cs="Segoe UI"/>
          <w:b/>
          <w:bCs/>
          <w:color w:val="000000"/>
        </w:rPr>
        <w:t xml:space="preserve"> - </w:t>
      </w:r>
      <w:r w:rsidRPr="00147B4E">
        <w:rPr>
          <w:rFonts w:cs="Segoe UI"/>
          <w:b/>
          <w:bCs/>
          <w:color w:val="000000"/>
        </w:rPr>
        <w:t xml:space="preserve">not </w:t>
      </w:r>
      <w:r w:rsidR="00520E21" w:rsidRPr="00147B4E">
        <w:rPr>
          <w:rFonts w:cs="Segoe UI"/>
          <w:b/>
          <w:bCs/>
          <w:color w:val="000000"/>
        </w:rPr>
        <w:t xml:space="preserve">just </w:t>
      </w:r>
      <w:r w:rsidRPr="00147B4E">
        <w:rPr>
          <w:rFonts w:cs="Segoe UI"/>
          <w:b/>
          <w:bCs/>
          <w:color w:val="000000"/>
        </w:rPr>
        <w:t>by restoring its walls, but by rei</w:t>
      </w:r>
      <w:r w:rsidR="00520E21" w:rsidRPr="00147B4E">
        <w:rPr>
          <w:rFonts w:cs="Segoe UI"/>
          <w:b/>
          <w:bCs/>
          <w:color w:val="000000"/>
        </w:rPr>
        <w:t xml:space="preserve">magining </w:t>
      </w:r>
      <w:r w:rsidRPr="00147B4E">
        <w:rPr>
          <w:rFonts w:cs="Segoe UI"/>
          <w:b/>
          <w:bCs/>
          <w:color w:val="000000"/>
        </w:rPr>
        <w:t xml:space="preserve">how people experience Britain's birthplace of </w:t>
      </w:r>
      <w:r w:rsidR="00520E21" w:rsidRPr="00147B4E">
        <w:rPr>
          <w:rFonts w:cs="Segoe UI"/>
          <w:b/>
          <w:bCs/>
          <w:color w:val="000000"/>
        </w:rPr>
        <w:t xml:space="preserve">the </w:t>
      </w:r>
      <w:r w:rsidRPr="00147B4E">
        <w:rPr>
          <w:rFonts w:cs="Segoe UI"/>
          <w:b/>
          <w:bCs/>
          <w:color w:val="000000"/>
        </w:rPr>
        <w:t>Gothic.</w:t>
      </w:r>
      <w:r w:rsidRPr="00147B4E">
        <w:rPr>
          <w:rFonts w:cs="Segoe UI"/>
          <w:color w:val="000000"/>
        </w:rPr>
        <w:t> </w:t>
      </w:r>
    </w:p>
    <w:p w14:paraId="6B0BF495" w14:textId="3AA07E48" w:rsidR="00BE6F86" w:rsidRPr="00147B4E" w:rsidRDefault="00BE6F86" w:rsidP="007F2A63">
      <w:pPr>
        <w:spacing w:line="360" w:lineRule="auto"/>
        <w:rPr>
          <w:rFonts w:eastAsia="Times New Roman" w:cs="Times New Roman"/>
          <w:kern w:val="0"/>
          <w:lang w:eastAsia="en-AU"/>
          <w14:ligatures w14:val="none"/>
        </w:rPr>
      </w:pPr>
      <w:r w:rsidRPr="00147B4E">
        <w:rPr>
          <w:rFonts w:cs="Segoe UI"/>
          <w:color w:val="000000"/>
        </w:rPr>
        <w:t>Thanks to a £242,000 award from The National Lottery Heritage Fund, Strawberry Hill Trust will launch an ambitious 12-month programme that will strengthen the House’s long-term resilience through vital conservation, improved visitor access, investment in digital infrastructure, expanded learning opportunities and innovative cultural programming.</w:t>
      </w:r>
    </w:p>
    <w:p w14:paraId="3A40D5DE" w14:textId="0F41FCD6" w:rsidR="007F2A63" w:rsidRPr="00147B4E" w:rsidRDefault="00147B4E" w:rsidP="007F2A63">
      <w:pPr>
        <w:pStyle w:val="paragraph"/>
        <w:spacing w:before="0" w:beforeAutospacing="0" w:after="0" w:afterAutospacing="0" w:line="360" w:lineRule="auto"/>
        <w:textAlignment w:val="baseline"/>
        <w:rPr>
          <w:rStyle w:val="normaltextrun"/>
          <w:rFonts w:asciiTheme="minorHAnsi" w:hAnsiTheme="minorHAnsi" w:cs="Segoe UI"/>
          <w:lang w:val="en-GB"/>
        </w:rPr>
      </w:pPr>
      <w:r w:rsidRPr="00147B4E">
        <w:rPr>
          <w:rFonts w:asciiTheme="minorHAnsi" w:hAnsiTheme="minorHAnsi"/>
        </w:rPr>
        <w:t>The Heritage</w:t>
      </w:r>
      <w:r w:rsidR="00B16289" w:rsidRPr="00147B4E">
        <w:rPr>
          <w:rFonts w:asciiTheme="minorHAnsi" w:hAnsiTheme="minorHAnsi"/>
        </w:rPr>
        <w:t xml:space="preserve"> Fund support </w:t>
      </w:r>
      <w:r w:rsidR="00BE6F86" w:rsidRPr="00147B4E">
        <w:rPr>
          <w:rFonts w:asciiTheme="minorHAnsi" w:hAnsiTheme="minorHAnsi"/>
        </w:rPr>
        <w:t xml:space="preserve">will help Strawberry Hill build on the success of its landmark restoration by investing in the future of one of Britain’s most important historic houses. Key projects include the conservation and </w:t>
      </w:r>
      <w:r w:rsidR="00520E21" w:rsidRPr="00147B4E">
        <w:rPr>
          <w:rFonts w:asciiTheme="minorHAnsi" w:hAnsiTheme="minorHAnsi"/>
        </w:rPr>
        <w:t xml:space="preserve">improved access to </w:t>
      </w:r>
      <w:r w:rsidR="00BE6F86" w:rsidRPr="00147B4E">
        <w:rPr>
          <w:rFonts w:asciiTheme="minorHAnsi" w:hAnsiTheme="minorHAnsi"/>
        </w:rPr>
        <w:t xml:space="preserve">the projecting Oriel Window in the Round Room, one of the House’s defining architectural features, together with investment in digital systems to </w:t>
      </w:r>
      <w:r w:rsidR="00520E21" w:rsidRPr="00147B4E">
        <w:rPr>
          <w:rFonts w:asciiTheme="minorHAnsi" w:hAnsiTheme="minorHAnsi"/>
        </w:rPr>
        <w:t>transform</w:t>
      </w:r>
      <w:r w:rsidR="00BE6F86" w:rsidRPr="00147B4E">
        <w:rPr>
          <w:rFonts w:asciiTheme="minorHAnsi" w:hAnsiTheme="minorHAnsi"/>
        </w:rPr>
        <w:t xml:space="preserve"> public access to museum collections and research resources. The programme will also fund an architectural feasibility study to explore improved visitor arrival, </w:t>
      </w:r>
      <w:r w:rsidR="00FE6E79" w:rsidRPr="00147B4E">
        <w:rPr>
          <w:rFonts w:asciiTheme="minorHAnsi" w:hAnsiTheme="minorHAnsi"/>
        </w:rPr>
        <w:t>orientation,</w:t>
      </w:r>
      <w:r w:rsidR="00BE6F86" w:rsidRPr="00147B4E">
        <w:rPr>
          <w:rFonts w:asciiTheme="minorHAnsi" w:hAnsiTheme="minorHAnsi"/>
        </w:rPr>
        <w:t xml:space="preserve"> and navigation across the Grade I listed House and its Grade II* listed gardens.</w:t>
      </w:r>
    </w:p>
    <w:p w14:paraId="5403D414" w14:textId="77777777" w:rsidR="00FE6E79" w:rsidRPr="00147B4E" w:rsidRDefault="00FE6E79" w:rsidP="007F2A63">
      <w:pPr>
        <w:pStyle w:val="paragraph"/>
        <w:spacing w:before="0" w:beforeAutospacing="0" w:after="0" w:afterAutospacing="0" w:line="360" w:lineRule="auto"/>
        <w:textAlignment w:val="baseline"/>
        <w:rPr>
          <w:rStyle w:val="normaltextrun"/>
          <w:rFonts w:asciiTheme="minorHAnsi" w:hAnsiTheme="minorHAnsi" w:cs="Segoe UI"/>
          <w:lang w:val="en-GB"/>
        </w:rPr>
      </w:pPr>
    </w:p>
    <w:p w14:paraId="0074C6A0" w14:textId="77777777" w:rsidR="00BE6F86" w:rsidRPr="00147B4E" w:rsidRDefault="00BE6F86" w:rsidP="00882AEE">
      <w:pPr>
        <w:pStyle w:val="paragraph"/>
        <w:spacing w:before="0" w:beforeAutospacing="0" w:after="0" w:afterAutospacing="0" w:line="360" w:lineRule="auto"/>
        <w:textAlignment w:val="baseline"/>
        <w:rPr>
          <w:rFonts w:asciiTheme="minorHAnsi" w:hAnsiTheme="minorHAnsi" w:cs="Segoe UI"/>
        </w:rPr>
      </w:pPr>
      <w:r w:rsidRPr="00147B4E">
        <w:rPr>
          <w:rFonts w:asciiTheme="minorHAnsi" w:hAnsiTheme="minorHAnsi" w:cs="Segoe UI"/>
        </w:rPr>
        <w:t>The programme will invest not only in the historic fabric of the House but also in the people who will shape its future. Working in partnership with neighbouring St Mary's University, Strawberry Hill Trust will pilot a heritage internship programme, providing more than twenty students with hands-on experience in audience research, visitor engagement and heritage management, helping to develop the next generation of museum professionals.</w:t>
      </w:r>
    </w:p>
    <w:p w14:paraId="73D20D23" w14:textId="77F80E5D" w:rsidR="00BE6F86" w:rsidRPr="00147B4E" w:rsidRDefault="00BE6F86" w:rsidP="00882AEE">
      <w:pPr>
        <w:pStyle w:val="paragraph"/>
        <w:spacing w:before="0" w:beforeAutospacing="0" w:after="0" w:afterAutospacing="0" w:line="360" w:lineRule="auto"/>
        <w:textAlignment w:val="baseline"/>
        <w:rPr>
          <w:rFonts w:asciiTheme="minorHAnsi" w:hAnsiTheme="minorHAnsi"/>
          <w:bdr w:val="none" w:sz="0" w:space="0" w:color="auto" w:frame="1"/>
        </w:rPr>
      </w:pPr>
    </w:p>
    <w:p w14:paraId="79953EBD" w14:textId="006BE322" w:rsidR="00882AEE" w:rsidRPr="00147B4E" w:rsidRDefault="00BE6F86" w:rsidP="00882AEE">
      <w:pPr>
        <w:pStyle w:val="paragraph"/>
        <w:spacing w:before="0" w:beforeAutospacing="0" w:after="0" w:afterAutospacing="0" w:line="360" w:lineRule="auto"/>
        <w:textAlignment w:val="baseline"/>
        <w:rPr>
          <w:rStyle w:val="normaltextrun"/>
          <w:rFonts w:asciiTheme="minorHAnsi" w:hAnsiTheme="minorHAnsi"/>
          <w:bdr w:val="none" w:sz="0" w:space="0" w:color="auto" w:frame="1"/>
        </w:rPr>
      </w:pPr>
      <w:r w:rsidRPr="00147B4E">
        <w:rPr>
          <w:rFonts w:asciiTheme="minorHAnsi" w:hAnsiTheme="minorHAnsi"/>
          <w:bdr w:val="none" w:sz="0" w:space="0" w:color="auto" w:frame="1"/>
        </w:rPr>
        <w:lastRenderedPageBreak/>
        <w:t xml:space="preserve">Alongside this, a new Cultural Programmer will develop and evaluate ambitious public </w:t>
      </w:r>
      <w:r w:rsidR="00520E21" w:rsidRPr="00147B4E">
        <w:rPr>
          <w:rFonts w:asciiTheme="minorHAnsi" w:hAnsiTheme="minorHAnsi"/>
          <w:bdr w:val="none" w:sz="0" w:space="0" w:color="auto" w:frame="1"/>
        </w:rPr>
        <w:t>experiences</w:t>
      </w:r>
      <w:r w:rsidRPr="00147B4E">
        <w:rPr>
          <w:rFonts w:asciiTheme="minorHAnsi" w:hAnsiTheme="minorHAnsi"/>
          <w:bdr w:val="none" w:sz="0" w:space="0" w:color="auto" w:frame="1"/>
        </w:rPr>
        <w:t xml:space="preserve"> designed to broaden audiences and strengthen the Trust's long-term sustainability. T</w:t>
      </w:r>
      <w:r w:rsidR="00CB466A" w:rsidRPr="00147B4E">
        <w:rPr>
          <w:rFonts w:asciiTheme="minorHAnsi" w:hAnsiTheme="minorHAnsi"/>
          <w:bdr w:val="none" w:sz="0" w:space="0" w:color="auto" w:frame="1"/>
        </w:rPr>
        <w:t>hese include</w:t>
      </w:r>
      <w:r w:rsidRPr="00147B4E">
        <w:rPr>
          <w:rFonts w:asciiTheme="minorHAnsi" w:hAnsiTheme="minorHAnsi"/>
          <w:bdr w:val="none" w:sz="0" w:space="0" w:color="auto" w:frame="1"/>
        </w:rPr>
        <w:t xml:space="preserve"> the</w:t>
      </w:r>
      <w:r w:rsidR="00CB466A" w:rsidRPr="00147B4E">
        <w:rPr>
          <w:rFonts w:asciiTheme="minorHAnsi" w:hAnsiTheme="minorHAnsi"/>
          <w:bdr w:val="none" w:sz="0" w:space="0" w:color="auto" w:frame="1"/>
        </w:rPr>
        <w:t xml:space="preserve"> expansion of the popular Strawberry Hill Flower Festival </w:t>
      </w:r>
      <w:r w:rsidR="00857C82" w:rsidRPr="00147B4E">
        <w:rPr>
          <w:rFonts w:asciiTheme="minorHAnsi" w:hAnsiTheme="minorHAnsi"/>
          <w:bdr w:val="none" w:sz="0" w:space="0" w:color="auto" w:frame="1"/>
        </w:rPr>
        <w:t xml:space="preserve">in September 2026 </w:t>
      </w:r>
      <w:r w:rsidR="00BD11A4" w:rsidRPr="00147B4E">
        <w:rPr>
          <w:rFonts w:asciiTheme="minorHAnsi" w:hAnsiTheme="minorHAnsi"/>
          <w:bdr w:val="none" w:sz="0" w:space="0" w:color="auto" w:frame="1"/>
        </w:rPr>
        <w:t xml:space="preserve">from 3 to 4 days and </w:t>
      </w:r>
      <w:r w:rsidR="00E77522" w:rsidRPr="00147B4E">
        <w:rPr>
          <w:rFonts w:asciiTheme="minorHAnsi" w:hAnsiTheme="minorHAnsi"/>
          <w:bdr w:val="none" w:sz="0" w:space="0" w:color="auto" w:frame="1"/>
        </w:rPr>
        <w:t xml:space="preserve">with an </w:t>
      </w:r>
      <w:r w:rsidR="00857C82" w:rsidRPr="00147B4E">
        <w:rPr>
          <w:rFonts w:asciiTheme="minorHAnsi" w:hAnsiTheme="minorHAnsi"/>
          <w:bdr w:val="none" w:sz="0" w:space="0" w:color="auto" w:frame="1"/>
        </w:rPr>
        <w:t>upscaled events programme</w:t>
      </w:r>
      <w:r w:rsidR="005D6255" w:rsidRPr="00147B4E">
        <w:rPr>
          <w:rFonts w:asciiTheme="minorHAnsi" w:hAnsiTheme="minorHAnsi"/>
          <w:bdr w:val="none" w:sz="0" w:space="0" w:color="auto" w:frame="1"/>
        </w:rPr>
        <w:t xml:space="preserve">, together with </w:t>
      </w:r>
      <w:r w:rsidRPr="00147B4E">
        <w:rPr>
          <w:rFonts w:asciiTheme="minorHAnsi" w:hAnsiTheme="minorHAnsi"/>
          <w:bdr w:val="none" w:sz="0" w:space="0" w:color="auto" w:frame="1"/>
        </w:rPr>
        <w:t xml:space="preserve">the development of a </w:t>
      </w:r>
      <w:r w:rsidR="005D6255" w:rsidRPr="00147B4E">
        <w:rPr>
          <w:rFonts w:asciiTheme="minorHAnsi" w:hAnsiTheme="minorHAnsi"/>
          <w:bdr w:val="none" w:sz="0" w:space="0" w:color="auto" w:frame="1"/>
        </w:rPr>
        <w:t xml:space="preserve">pilot </w:t>
      </w:r>
      <w:r w:rsidR="00690C38" w:rsidRPr="00147B4E">
        <w:rPr>
          <w:rFonts w:asciiTheme="minorHAnsi" w:hAnsiTheme="minorHAnsi"/>
          <w:bdr w:val="none" w:sz="0" w:space="0" w:color="auto" w:frame="1"/>
        </w:rPr>
        <w:t xml:space="preserve">Festival of the Gothic </w:t>
      </w:r>
      <w:r w:rsidR="00857C82" w:rsidRPr="00147B4E">
        <w:rPr>
          <w:rFonts w:asciiTheme="minorHAnsi" w:hAnsiTheme="minorHAnsi"/>
          <w:bdr w:val="none" w:sz="0" w:space="0" w:color="auto" w:frame="1"/>
        </w:rPr>
        <w:t>Imagination anchored by World Goth Day (22 May 2027), com</w:t>
      </w:r>
      <w:r w:rsidR="00E57EBB" w:rsidRPr="00147B4E">
        <w:rPr>
          <w:rFonts w:asciiTheme="minorHAnsi" w:hAnsiTheme="minorHAnsi"/>
          <w:bdr w:val="none" w:sz="0" w:space="0" w:color="auto" w:frame="1"/>
        </w:rPr>
        <w:t>bining the visual and performing arts with</w:t>
      </w:r>
      <w:r w:rsidR="00E77522" w:rsidRPr="00147B4E">
        <w:rPr>
          <w:rFonts w:asciiTheme="minorHAnsi" w:hAnsiTheme="minorHAnsi"/>
          <w:bdr w:val="none" w:sz="0" w:space="0" w:color="auto" w:frame="1"/>
        </w:rPr>
        <w:t xml:space="preserve"> </w:t>
      </w:r>
      <w:r w:rsidR="00E57EBB" w:rsidRPr="00147B4E">
        <w:rPr>
          <w:rFonts w:asciiTheme="minorHAnsi" w:hAnsiTheme="minorHAnsi"/>
          <w:bdr w:val="none" w:sz="0" w:space="0" w:color="auto" w:frame="1"/>
        </w:rPr>
        <w:t xml:space="preserve">literary </w:t>
      </w:r>
      <w:r w:rsidR="00E77522" w:rsidRPr="00147B4E">
        <w:rPr>
          <w:rFonts w:asciiTheme="minorHAnsi" w:hAnsiTheme="minorHAnsi"/>
          <w:bdr w:val="none" w:sz="0" w:space="0" w:color="auto" w:frame="1"/>
        </w:rPr>
        <w:t>events</w:t>
      </w:r>
      <w:r w:rsidR="00E57EBB" w:rsidRPr="00147B4E">
        <w:rPr>
          <w:rFonts w:asciiTheme="minorHAnsi" w:hAnsiTheme="minorHAnsi"/>
          <w:bdr w:val="none" w:sz="0" w:space="0" w:color="auto" w:frame="1"/>
        </w:rPr>
        <w:t xml:space="preserve">. </w:t>
      </w:r>
      <w:r w:rsidR="004D4E9B" w:rsidRPr="00147B4E">
        <w:rPr>
          <w:rFonts w:asciiTheme="minorHAnsi" w:hAnsiTheme="minorHAnsi"/>
          <w:bdr w:val="none" w:sz="0" w:space="0" w:color="auto" w:frame="1"/>
        </w:rPr>
        <w:t xml:space="preserve">For the 2026 Flower Festival programme please see the House </w:t>
      </w:r>
      <w:r w:rsidR="00057BB9" w:rsidRPr="00147B4E">
        <w:rPr>
          <w:rFonts w:asciiTheme="minorHAnsi" w:hAnsiTheme="minorHAnsi"/>
          <w:bdr w:val="none" w:sz="0" w:space="0" w:color="auto" w:frame="1"/>
        </w:rPr>
        <w:t xml:space="preserve">and </w:t>
      </w:r>
      <w:r w:rsidR="004D4E9B" w:rsidRPr="00147B4E">
        <w:rPr>
          <w:rFonts w:asciiTheme="minorHAnsi" w:hAnsiTheme="minorHAnsi"/>
          <w:bdr w:val="none" w:sz="0" w:space="0" w:color="auto" w:frame="1"/>
        </w:rPr>
        <w:t xml:space="preserve">Garden website </w:t>
      </w:r>
      <w:hyperlink r:id="rId11" w:history="1">
        <w:r w:rsidR="001A076F" w:rsidRPr="00147B4E">
          <w:rPr>
            <w:rStyle w:val="Hyperlink"/>
            <w:rFonts w:asciiTheme="minorHAnsi" w:hAnsiTheme="minorHAnsi"/>
          </w:rPr>
          <w:t>Strawberry Hill House Flower Festival 2026 - Strawberry Hill House &amp; Garden</w:t>
        </w:r>
      </w:hyperlink>
    </w:p>
    <w:p w14:paraId="5893AF0C" w14:textId="77777777" w:rsidR="007F2A63" w:rsidRPr="00147B4E" w:rsidRDefault="007F2A63" w:rsidP="007F2A63">
      <w:pPr>
        <w:pStyle w:val="paragraph"/>
        <w:spacing w:before="0" w:beforeAutospacing="0" w:after="0" w:afterAutospacing="0" w:line="360" w:lineRule="auto"/>
        <w:textAlignment w:val="baseline"/>
        <w:rPr>
          <w:rStyle w:val="normaltextrun"/>
          <w:rFonts w:asciiTheme="minorHAnsi" w:hAnsiTheme="minorHAnsi" w:cs="Segoe UI"/>
          <w:color w:val="000000"/>
          <w:lang w:val="en-GB"/>
        </w:rPr>
      </w:pPr>
    </w:p>
    <w:p w14:paraId="2A65A1D8" w14:textId="7247E9AB" w:rsidR="00025332" w:rsidRPr="00147B4E" w:rsidRDefault="00025332" w:rsidP="007F2A63">
      <w:pPr>
        <w:pStyle w:val="paragraph"/>
        <w:spacing w:before="0" w:beforeAutospacing="0" w:after="0" w:afterAutospacing="0" w:line="360" w:lineRule="auto"/>
        <w:textAlignment w:val="baseline"/>
        <w:rPr>
          <w:rStyle w:val="normaltextrun"/>
          <w:rFonts w:asciiTheme="minorHAnsi" w:hAnsiTheme="minorHAnsi" w:cs="Segoe UI"/>
          <w:color w:val="000000"/>
          <w:lang w:val="en-GB"/>
        </w:rPr>
      </w:pPr>
      <w:r w:rsidRPr="00147B4E">
        <w:rPr>
          <w:rStyle w:val="normaltextrun"/>
          <w:rFonts w:asciiTheme="minorHAnsi" w:hAnsiTheme="minorHAnsi" w:cs="Segoe UI"/>
          <w:color w:val="000000"/>
          <w:lang w:val="en-GB"/>
        </w:rPr>
        <w:t>Dr Dav</w:t>
      </w:r>
      <w:r w:rsidR="00FF1898" w:rsidRPr="00147B4E">
        <w:rPr>
          <w:rStyle w:val="normaltextrun"/>
          <w:rFonts w:asciiTheme="minorHAnsi" w:hAnsiTheme="minorHAnsi" w:cs="Segoe UI"/>
          <w:color w:val="000000"/>
          <w:lang w:val="en-GB"/>
        </w:rPr>
        <w:t>i</w:t>
      </w:r>
      <w:r w:rsidRPr="00147B4E">
        <w:rPr>
          <w:rStyle w:val="normaltextrun"/>
          <w:rFonts w:asciiTheme="minorHAnsi" w:hAnsiTheme="minorHAnsi" w:cs="Segoe UI"/>
          <w:color w:val="000000"/>
          <w:lang w:val="en-GB"/>
        </w:rPr>
        <w:t>d Gaimster, Executive Director of Strawberry Hill Trust</w:t>
      </w:r>
      <w:r w:rsidR="009672B3" w:rsidRPr="00147B4E">
        <w:rPr>
          <w:rStyle w:val="normaltextrun"/>
          <w:rFonts w:asciiTheme="minorHAnsi" w:hAnsiTheme="minorHAnsi" w:cs="Segoe UI"/>
          <w:color w:val="000000"/>
          <w:lang w:val="en-GB"/>
        </w:rPr>
        <w:t xml:space="preserve">, said: “We are incredibly </w:t>
      </w:r>
      <w:r w:rsidR="00FF1898" w:rsidRPr="00147B4E">
        <w:rPr>
          <w:rStyle w:val="normaltextrun"/>
          <w:rFonts w:asciiTheme="minorHAnsi" w:hAnsiTheme="minorHAnsi" w:cs="Segoe UI"/>
          <w:color w:val="000000"/>
          <w:lang w:val="en-GB"/>
        </w:rPr>
        <w:t>grateful</w:t>
      </w:r>
      <w:r w:rsidR="009672B3" w:rsidRPr="00147B4E">
        <w:rPr>
          <w:rStyle w:val="normaltextrun"/>
          <w:rFonts w:asciiTheme="minorHAnsi" w:hAnsiTheme="minorHAnsi" w:cs="Segoe UI"/>
          <w:color w:val="000000"/>
          <w:lang w:val="en-GB"/>
        </w:rPr>
        <w:t xml:space="preserve"> to </w:t>
      </w:r>
      <w:r w:rsidR="00D36488" w:rsidRPr="00147B4E">
        <w:rPr>
          <w:rStyle w:val="normaltextrun"/>
          <w:rFonts w:asciiTheme="minorHAnsi" w:hAnsiTheme="minorHAnsi" w:cs="Segoe UI"/>
          <w:color w:val="000000"/>
          <w:lang w:val="en-GB"/>
        </w:rPr>
        <w:t xml:space="preserve">The </w:t>
      </w:r>
      <w:r w:rsidR="009672B3" w:rsidRPr="00147B4E">
        <w:rPr>
          <w:rStyle w:val="normaltextrun"/>
          <w:rFonts w:asciiTheme="minorHAnsi" w:hAnsiTheme="minorHAnsi" w:cs="Segoe UI"/>
          <w:color w:val="000000"/>
          <w:lang w:val="en-GB"/>
        </w:rPr>
        <w:t xml:space="preserve">National </w:t>
      </w:r>
      <w:r w:rsidR="00FF1898" w:rsidRPr="00147B4E">
        <w:rPr>
          <w:rStyle w:val="normaltextrun"/>
          <w:rFonts w:asciiTheme="minorHAnsi" w:hAnsiTheme="minorHAnsi" w:cs="Segoe UI"/>
          <w:color w:val="000000"/>
          <w:lang w:val="en-GB"/>
        </w:rPr>
        <w:t xml:space="preserve">Lottery Heritage Fund </w:t>
      </w:r>
      <w:r w:rsidR="00B532ED" w:rsidRPr="00147B4E">
        <w:rPr>
          <w:rStyle w:val="normaltextrun"/>
          <w:rFonts w:asciiTheme="minorHAnsi" w:hAnsiTheme="minorHAnsi" w:cs="Segoe UI"/>
          <w:color w:val="000000"/>
          <w:lang w:val="en-GB"/>
        </w:rPr>
        <w:t>for its generous support</w:t>
      </w:r>
      <w:r w:rsidR="00F154C3" w:rsidRPr="00147B4E">
        <w:rPr>
          <w:rStyle w:val="normaltextrun"/>
          <w:rFonts w:asciiTheme="minorHAnsi" w:hAnsiTheme="minorHAnsi" w:cs="Segoe UI"/>
          <w:color w:val="000000"/>
          <w:lang w:val="en-GB"/>
        </w:rPr>
        <w:t xml:space="preserve">. As an independent heritage charity, this funding </w:t>
      </w:r>
      <w:r w:rsidR="00895579" w:rsidRPr="00147B4E">
        <w:rPr>
          <w:rStyle w:val="normaltextrun"/>
          <w:rFonts w:asciiTheme="minorHAnsi" w:hAnsiTheme="minorHAnsi" w:cs="Segoe UI"/>
          <w:color w:val="000000"/>
          <w:lang w:val="en-GB"/>
        </w:rPr>
        <w:t>makes it possible for us to</w:t>
      </w:r>
      <w:r w:rsidR="00EA5F53" w:rsidRPr="00147B4E">
        <w:rPr>
          <w:rStyle w:val="normaltextrun"/>
          <w:rFonts w:asciiTheme="minorHAnsi" w:hAnsiTheme="minorHAnsi" w:cs="Segoe UI"/>
          <w:color w:val="000000"/>
          <w:lang w:val="en-GB"/>
        </w:rPr>
        <w:t xml:space="preserve"> preserve this </w:t>
      </w:r>
      <w:r w:rsidR="001241A8" w:rsidRPr="00147B4E">
        <w:rPr>
          <w:rStyle w:val="normaltextrun"/>
          <w:rFonts w:asciiTheme="minorHAnsi" w:hAnsiTheme="minorHAnsi" w:cs="Segoe UI"/>
          <w:color w:val="000000"/>
          <w:lang w:val="en-GB"/>
        </w:rPr>
        <w:t xml:space="preserve">extraordinary national </w:t>
      </w:r>
      <w:r w:rsidR="002B7B72" w:rsidRPr="00147B4E">
        <w:rPr>
          <w:rStyle w:val="normaltextrun"/>
          <w:rFonts w:asciiTheme="minorHAnsi" w:hAnsiTheme="minorHAnsi" w:cs="Segoe UI"/>
          <w:color w:val="000000"/>
          <w:lang w:val="en-GB"/>
        </w:rPr>
        <w:t>treasure</w:t>
      </w:r>
      <w:r w:rsidR="001241A8" w:rsidRPr="00147B4E">
        <w:rPr>
          <w:rStyle w:val="normaltextrun"/>
          <w:rFonts w:asciiTheme="minorHAnsi" w:hAnsiTheme="minorHAnsi" w:cs="Segoe UI"/>
          <w:color w:val="000000"/>
          <w:lang w:val="en-GB"/>
        </w:rPr>
        <w:t xml:space="preserve"> for future generation</w:t>
      </w:r>
      <w:r w:rsidR="002B7B72" w:rsidRPr="00147B4E">
        <w:rPr>
          <w:rStyle w:val="normaltextrun"/>
          <w:rFonts w:asciiTheme="minorHAnsi" w:hAnsiTheme="minorHAnsi" w:cs="Segoe UI"/>
          <w:color w:val="000000"/>
          <w:lang w:val="en-GB"/>
        </w:rPr>
        <w:t>s</w:t>
      </w:r>
      <w:r w:rsidR="00E23B45" w:rsidRPr="00147B4E">
        <w:rPr>
          <w:rStyle w:val="normaltextrun"/>
          <w:rFonts w:asciiTheme="minorHAnsi" w:hAnsiTheme="minorHAnsi" w:cs="Segoe UI"/>
          <w:color w:val="000000"/>
          <w:lang w:val="en-GB"/>
        </w:rPr>
        <w:t xml:space="preserve">, to transform digital </w:t>
      </w:r>
      <w:r w:rsidR="00E070DB" w:rsidRPr="00147B4E">
        <w:rPr>
          <w:rStyle w:val="normaltextrun"/>
          <w:rFonts w:asciiTheme="minorHAnsi" w:hAnsiTheme="minorHAnsi" w:cs="Segoe UI"/>
          <w:color w:val="000000"/>
          <w:lang w:val="en-GB"/>
        </w:rPr>
        <w:t>access</w:t>
      </w:r>
      <w:r w:rsidR="00D9296F" w:rsidRPr="00147B4E">
        <w:rPr>
          <w:rStyle w:val="normaltextrun"/>
          <w:rFonts w:asciiTheme="minorHAnsi" w:hAnsiTheme="minorHAnsi" w:cs="Segoe UI"/>
          <w:color w:val="000000"/>
          <w:lang w:val="en-GB"/>
        </w:rPr>
        <w:t xml:space="preserve">, </w:t>
      </w:r>
      <w:r w:rsidR="00E139FD" w:rsidRPr="00147B4E">
        <w:rPr>
          <w:rStyle w:val="normaltextrun"/>
          <w:rFonts w:asciiTheme="minorHAnsi" w:hAnsiTheme="minorHAnsi" w:cs="Segoe UI"/>
          <w:color w:val="000000"/>
          <w:lang w:val="en-GB"/>
        </w:rPr>
        <w:t>explore</w:t>
      </w:r>
      <w:r w:rsidR="00D9296F" w:rsidRPr="00147B4E">
        <w:rPr>
          <w:rStyle w:val="normaltextrun"/>
          <w:rFonts w:asciiTheme="minorHAnsi" w:hAnsiTheme="minorHAnsi" w:cs="Segoe UI"/>
          <w:color w:val="000000"/>
          <w:lang w:val="en-GB"/>
        </w:rPr>
        <w:t xml:space="preserve"> </w:t>
      </w:r>
      <w:r w:rsidR="00E139FD" w:rsidRPr="00147B4E">
        <w:rPr>
          <w:rStyle w:val="normaltextrun"/>
          <w:rFonts w:asciiTheme="minorHAnsi" w:hAnsiTheme="minorHAnsi" w:cs="Segoe UI"/>
          <w:color w:val="000000"/>
          <w:lang w:val="en-GB"/>
        </w:rPr>
        <w:t>improvements</w:t>
      </w:r>
      <w:r w:rsidR="00D9296F" w:rsidRPr="00147B4E">
        <w:rPr>
          <w:rStyle w:val="normaltextrun"/>
          <w:rFonts w:asciiTheme="minorHAnsi" w:hAnsiTheme="minorHAnsi" w:cs="Segoe UI"/>
          <w:color w:val="000000"/>
          <w:lang w:val="en-GB"/>
        </w:rPr>
        <w:t xml:space="preserve"> to the </w:t>
      </w:r>
      <w:r w:rsidR="00E139FD" w:rsidRPr="00147B4E">
        <w:rPr>
          <w:rStyle w:val="normaltextrun"/>
          <w:rFonts w:asciiTheme="minorHAnsi" w:hAnsiTheme="minorHAnsi" w:cs="Segoe UI"/>
          <w:color w:val="000000"/>
          <w:lang w:val="en-GB"/>
        </w:rPr>
        <w:t>visitor</w:t>
      </w:r>
      <w:r w:rsidR="00D9296F" w:rsidRPr="00147B4E">
        <w:rPr>
          <w:rStyle w:val="normaltextrun"/>
          <w:rFonts w:asciiTheme="minorHAnsi" w:hAnsiTheme="minorHAnsi" w:cs="Segoe UI"/>
          <w:color w:val="000000"/>
          <w:lang w:val="en-GB"/>
        </w:rPr>
        <w:t xml:space="preserve"> </w:t>
      </w:r>
      <w:r w:rsidR="00E139FD" w:rsidRPr="00147B4E">
        <w:rPr>
          <w:rStyle w:val="normaltextrun"/>
          <w:rFonts w:asciiTheme="minorHAnsi" w:hAnsiTheme="minorHAnsi" w:cs="Segoe UI"/>
          <w:color w:val="000000"/>
          <w:lang w:val="en-GB"/>
        </w:rPr>
        <w:t>arrival and circulation</w:t>
      </w:r>
      <w:r w:rsidR="00E070DB" w:rsidRPr="00147B4E">
        <w:rPr>
          <w:rStyle w:val="normaltextrun"/>
          <w:rFonts w:asciiTheme="minorHAnsi" w:hAnsiTheme="minorHAnsi" w:cs="Segoe UI"/>
          <w:color w:val="000000"/>
          <w:lang w:val="en-GB"/>
        </w:rPr>
        <w:t xml:space="preserve"> and </w:t>
      </w:r>
      <w:r w:rsidR="0063509C" w:rsidRPr="00147B4E">
        <w:rPr>
          <w:rStyle w:val="normaltextrun"/>
          <w:rFonts w:asciiTheme="minorHAnsi" w:hAnsiTheme="minorHAnsi" w:cs="Segoe UI"/>
          <w:color w:val="000000"/>
          <w:lang w:val="en-GB"/>
        </w:rPr>
        <w:t xml:space="preserve">diversify our </w:t>
      </w:r>
      <w:r w:rsidR="00AA72A2" w:rsidRPr="00147B4E">
        <w:rPr>
          <w:rStyle w:val="normaltextrun"/>
          <w:rFonts w:asciiTheme="minorHAnsi" w:hAnsiTheme="minorHAnsi" w:cs="Segoe UI"/>
          <w:color w:val="000000"/>
          <w:lang w:val="en-GB"/>
        </w:rPr>
        <w:t xml:space="preserve">staffing and </w:t>
      </w:r>
      <w:r w:rsidR="00E070DB" w:rsidRPr="00147B4E">
        <w:rPr>
          <w:rStyle w:val="normaltextrun"/>
          <w:rFonts w:asciiTheme="minorHAnsi" w:hAnsiTheme="minorHAnsi" w:cs="Segoe UI"/>
          <w:color w:val="000000"/>
          <w:lang w:val="en-GB"/>
        </w:rPr>
        <w:t xml:space="preserve">audiences </w:t>
      </w:r>
      <w:r w:rsidR="00AA72A2" w:rsidRPr="00147B4E">
        <w:rPr>
          <w:rStyle w:val="normaltextrun"/>
          <w:rFonts w:asciiTheme="minorHAnsi" w:hAnsiTheme="minorHAnsi" w:cs="Segoe UI"/>
          <w:color w:val="000000"/>
          <w:lang w:val="en-GB"/>
        </w:rPr>
        <w:t xml:space="preserve">through piloting and </w:t>
      </w:r>
      <w:r w:rsidR="00005343" w:rsidRPr="00147B4E">
        <w:rPr>
          <w:rStyle w:val="normaltextrun"/>
          <w:rFonts w:asciiTheme="minorHAnsi" w:hAnsiTheme="minorHAnsi" w:cs="Segoe UI"/>
          <w:color w:val="000000"/>
          <w:lang w:val="en-GB"/>
        </w:rPr>
        <w:t xml:space="preserve">rigorous evaluation. </w:t>
      </w:r>
      <w:r w:rsidR="0084753D" w:rsidRPr="00147B4E">
        <w:rPr>
          <w:rStyle w:val="normaltextrun"/>
          <w:rFonts w:asciiTheme="minorHAnsi" w:hAnsiTheme="minorHAnsi" w:cs="Segoe UI"/>
          <w:color w:val="000000"/>
          <w:lang w:val="en-GB"/>
        </w:rPr>
        <w:t>Strawberry</w:t>
      </w:r>
      <w:r w:rsidR="00AF76AE" w:rsidRPr="00147B4E">
        <w:rPr>
          <w:rStyle w:val="normaltextrun"/>
          <w:rFonts w:asciiTheme="minorHAnsi" w:hAnsiTheme="minorHAnsi" w:cs="Segoe UI"/>
          <w:color w:val="000000"/>
          <w:lang w:val="en-GB"/>
        </w:rPr>
        <w:t xml:space="preserve"> Hill </w:t>
      </w:r>
      <w:r w:rsidR="0084753D" w:rsidRPr="00147B4E">
        <w:rPr>
          <w:rStyle w:val="normaltextrun"/>
          <w:rFonts w:asciiTheme="minorHAnsi" w:hAnsiTheme="minorHAnsi" w:cs="Segoe UI"/>
          <w:color w:val="000000"/>
          <w:lang w:val="en-GB"/>
        </w:rPr>
        <w:t>House</w:t>
      </w:r>
      <w:r w:rsidR="00AF76AE" w:rsidRPr="00147B4E">
        <w:rPr>
          <w:rStyle w:val="normaltextrun"/>
          <w:rFonts w:asciiTheme="minorHAnsi" w:hAnsiTheme="minorHAnsi" w:cs="Segoe UI"/>
          <w:color w:val="000000"/>
          <w:lang w:val="en-GB"/>
        </w:rPr>
        <w:t xml:space="preserve"> and Garden has</w:t>
      </w:r>
      <w:r w:rsidR="0084753D" w:rsidRPr="00147B4E">
        <w:rPr>
          <w:rStyle w:val="normaltextrun"/>
          <w:rFonts w:asciiTheme="minorHAnsi" w:hAnsiTheme="minorHAnsi" w:cs="Segoe UI"/>
          <w:color w:val="000000"/>
          <w:lang w:val="en-GB"/>
        </w:rPr>
        <w:t xml:space="preserve"> only operated as a visitor attraction for 1</w:t>
      </w:r>
      <w:r w:rsidR="00F6509C" w:rsidRPr="00147B4E">
        <w:rPr>
          <w:rStyle w:val="normaltextrun"/>
          <w:rFonts w:asciiTheme="minorHAnsi" w:hAnsiTheme="minorHAnsi" w:cs="Segoe UI"/>
          <w:color w:val="000000"/>
          <w:lang w:val="en-GB"/>
        </w:rPr>
        <w:t>6</w:t>
      </w:r>
      <w:r w:rsidR="0084753D" w:rsidRPr="00147B4E">
        <w:rPr>
          <w:rStyle w:val="normaltextrun"/>
          <w:rFonts w:asciiTheme="minorHAnsi" w:hAnsiTheme="minorHAnsi" w:cs="Segoe UI"/>
          <w:color w:val="000000"/>
          <w:lang w:val="en-GB"/>
        </w:rPr>
        <w:t xml:space="preserve"> years. </w:t>
      </w:r>
      <w:r w:rsidR="00E852F9" w:rsidRPr="00147B4E">
        <w:rPr>
          <w:rStyle w:val="normaltextrun"/>
          <w:rFonts w:asciiTheme="minorHAnsi" w:hAnsiTheme="minorHAnsi" w:cs="Segoe UI"/>
          <w:color w:val="000000"/>
          <w:lang w:val="en-GB"/>
        </w:rPr>
        <w:t>With</w:t>
      </w:r>
      <w:r w:rsidR="00AF76AE" w:rsidRPr="00147B4E">
        <w:rPr>
          <w:rStyle w:val="normaltextrun"/>
          <w:rFonts w:asciiTheme="minorHAnsi" w:hAnsiTheme="minorHAnsi" w:cs="Segoe UI"/>
          <w:color w:val="000000"/>
          <w:lang w:val="en-GB"/>
        </w:rPr>
        <w:t xml:space="preserve"> the H</w:t>
      </w:r>
      <w:r w:rsidR="008E6AAB" w:rsidRPr="00147B4E">
        <w:rPr>
          <w:rStyle w:val="normaltextrun"/>
          <w:rFonts w:asciiTheme="minorHAnsi" w:hAnsiTheme="minorHAnsi" w:cs="Segoe UI"/>
          <w:color w:val="000000"/>
          <w:lang w:val="en-GB"/>
        </w:rPr>
        <w:t>erita</w:t>
      </w:r>
      <w:r w:rsidR="00AF76AE" w:rsidRPr="00147B4E">
        <w:rPr>
          <w:rStyle w:val="normaltextrun"/>
          <w:rFonts w:asciiTheme="minorHAnsi" w:hAnsiTheme="minorHAnsi" w:cs="Segoe UI"/>
          <w:color w:val="000000"/>
          <w:lang w:val="en-GB"/>
        </w:rPr>
        <w:t>ge Fund</w:t>
      </w:r>
      <w:r w:rsidR="0084753D" w:rsidRPr="00147B4E">
        <w:rPr>
          <w:rStyle w:val="normaltextrun"/>
          <w:rFonts w:asciiTheme="minorHAnsi" w:hAnsiTheme="minorHAnsi" w:cs="Segoe UI"/>
          <w:color w:val="000000"/>
          <w:lang w:val="en-GB"/>
        </w:rPr>
        <w:t>’</w:t>
      </w:r>
      <w:r w:rsidR="00AF76AE" w:rsidRPr="00147B4E">
        <w:rPr>
          <w:rStyle w:val="normaltextrun"/>
          <w:rFonts w:asciiTheme="minorHAnsi" w:hAnsiTheme="minorHAnsi" w:cs="Segoe UI"/>
          <w:color w:val="000000"/>
          <w:lang w:val="en-GB"/>
        </w:rPr>
        <w:t xml:space="preserve">s support, </w:t>
      </w:r>
      <w:r w:rsidR="00E852F9" w:rsidRPr="00147B4E">
        <w:rPr>
          <w:rStyle w:val="normaltextrun"/>
          <w:rFonts w:asciiTheme="minorHAnsi" w:hAnsiTheme="minorHAnsi" w:cs="Segoe UI"/>
          <w:color w:val="000000"/>
          <w:lang w:val="en-GB"/>
        </w:rPr>
        <w:t>we can now plan with confidence for the next 1</w:t>
      </w:r>
      <w:r w:rsidR="00F6509C" w:rsidRPr="00147B4E">
        <w:rPr>
          <w:rStyle w:val="normaltextrun"/>
          <w:rFonts w:asciiTheme="minorHAnsi" w:hAnsiTheme="minorHAnsi" w:cs="Segoe UI"/>
          <w:color w:val="000000"/>
          <w:lang w:val="en-GB"/>
        </w:rPr>
        <w:t xml:space="preserve">6 </w:t>
      </w:r>
      <w:r w:rsidR="00E852F9" w:rsidRPr="00147B4E">
        <w:rPr>
          <w:rStyle w:val="normaltextrun"/>
          <w:rFonts w:asciiTheme="minorHAnsi" w:hAnsiTheme="minorHAnsi" w:cs="Segoe UI"/>
          <w:color w:val="000000"/>
          <w:lang w:val="en-GB"/>
        </w:rPr>
        <w:t xml:space="preserve">years of </w:t>
      </w:r>
      <w:r w:rsidR="008E6AAB" w:rsidRPr="00147B4E">
        <w:rPr>
          <w:rStyle w:val="normaltextrun"/>
          <w:rFonts w:asciiTheme="minorHAnsi" w:hAnsiTheme="minorHAnsi" w:cs="Segoe UI"/>
          <w:color w:val="000000"/>
          <w:lang w:val="en-GB"/>
        </w:rPr>
        <w:t>development</w:t>
      </w:r>
      <w:r w:rsidR="00E852F9" w:rsidRPr="00147B4E">
        <w:rPr>
          <w:rStyle w:val="normaltextrun"/>
          <w:rFonts w:asciiTheme="minorHAnsi" w:hAnsiTheme="minorHAnsi" w:cs="Segoe UI"/>
          <w:color w:val="000000"/>
          <w:lang w:val="en-GB"/>
        </w:rPr>
        <w:t xml:space="preserve">.” </w:t>
      </w:r>
    </w:p>
    <w:p w14:paraId="6E0715C9" w14:textId="5BA75054" w:rsidR="00147B4E" w:rsidRPr="00147B4E" w:rsidRDefault="00147B4E" w:rsidP="00147B4E">
      <w:pPr>
        <w:pStyle w:val="paragraph"/>
        <w:spacing w:after="0" w:line="360" w:lineRule="auto"/>
        <w:textAlignment w:val="baseline"/>
        <w:rPr>
          <w:rStyle w:val="normaltextrun"/>
          <w:rFonts w:asciiTheme="minorHAnsi" w:hAnsiTheme="minorHAnsi" w:cs="Segoe UI"/>
          <w:color w:val="000000"/>
        </w:rPr>
      </w:pPr>
      <w:r w:rsidRPr="00147B4E">
        <w:rPr>
          <w:rFonts w:asciiTheme="minorHAnsi" w:hAnsiTheme="minorHAnsi" w:cs="Segoe UI"/>
          <w:color w:val="000000"/>
        </w:rPr>
        <w:t xml:space="preserve">Stuart McLeod, Director of England - London &amp; South at The National Lottery Heritage Fund, said: </w:t>
      </w:r>
      <w:r w:rsidRPr="00147B4E">
        <w:rPr>
          <w:rFonts w:asciiTheme="minorHAnsi" w:hAnsiTheme="minorHAnsi" w:cs="Segoe UI"/>
          <w:color w:val="000000"/>
          <w:lang w:val="en-GB"/>
        </w:rPr>
        <w:t>“Strawberry Hill House and Garden holds a unique place in the UK’s heritage as the birthplace of the Gothic revival and we’re delighted to support its exciting next chapter. This project not only safeguards its fabric but also reimagines how people can experience and engage with its stories. Crucially, it invests in people too, creating opportunities for young people and future heritage professionals. Thanks to National Lottery players, we’re proud to be supporting this project that will ensure Strawberr</w:t>
      </w:r>
      <w:r>
        <w:rPr>
          <w:rFonts w:asciiTheme="minorHAnsi" w:hAnsiTheme="minorHAnsi" w:cs="Segoe UI"/>
          <w:color w:val="000000"/>
          <w:lang w:val="en-GB"/>
        </w:rPr>
        <w:t>y</w:t>
      </w:r>
      <w:r w:rsidRPr="00147B4E">
        <w:rPr>
          <w:rFonts w:asciiTheme="minorHAnsi" w:hAnsiTheme="minorHAnsi" w:cs="Segoe UI"/>
          <w:color w:val="000000"/>
          <w:lang w:val="en-GB"/>
        </w:rPr>
        <w:t xml:space="preserve"> Hill continues to inspire and welcome audiences for many years to come.”</w:t>
      </w:r>
    </w:p>
    <w:p w14:paraId="41EFE2AA" w14:textId="77777777" w:rsidR="007F2A63" w:rsidRDefault="007F2A63" w:rsidP="007051E5">
      <w:pPr>
        <w:pStyle w:val="paragraph"/>
        <w:spacing w:before="0" w:beforeAutospacing="0" w:after="0" w:afterAutospacing="0" w:line="360" w:lineRule="auto"/>
        <w:textAlignment w:val="baseline"/>
        <w:rPr>
          <w:rStyle w:val="normaltextrun"/>
          <w:rFonts w:asciiTheme="minorHAnsi" w:hAnsiTheme="minorHAnsi" w:cs="Segoe UI"/>
          <w:color w:val="000000"/>
          <w:lang w:val="en-GB"/>
        </w:rPr>
      </w:pPr>
    </w:p>
    <w:p w14:paraId="679C66C3" w14:textId="77777777" w:rsidR="00147B4E" w:rsidRDefault="00147B4E" w:rsidP="007051E5">
      <w:pPr>
        <w:pStyle w:val="paragraph"/>
        <w:spacing w:before="0" w:beforeAutospacing="0" w:after="0" w:afterAutospacing="0" w:line="360" w:lineRule="auto"/>
        <w:textAlignment w:val="baseline"/>
        <w:rPr>
          <w:rStyle w:val="normaltextrun"/>
          <w:rFonts w:asciiTheme="minorHAnsi" w:hAnsiTheme="minorHAnsi" w:cs="Segoe UI"/>
          <w:color w:val="000000"/>
          <w:lang w:val="en-GB"/>
        </w:rPr>
      </w:pPr>
    </w:p>
    <w:p w14:paraId="256EAB47" w14:textId="77777777" w:rsidR="00147B4E" w:rsidRDefault="00147B4E" w:rsidP="007051E5">
      <w:pPr>
        <w:pStyle w:val="paragraph"/>
        <w:spacing w:before="0" w:beforeAutospacing="0" w:after="0" w:afterAutospacing="0" w:line="360" w:lineRule="auto"/>
        <w:textAlignment w:val="baseline"/>
        <w:rPr>
          <w:rStyle w:val="normaltextrun"/>
          <w:rFonts w:asciiTheme="minorHAnsi" w:hAnsiTheme="minorHAnsi" w:cs="Segoe UI"/>
          <w:color w:val="000000"/>
          <w:lang w:val="en-GB"/>
        </w:rPr>
      </w:pPr>
    </w:p>
    <w:p w14:paraId="1AC0D726" w14:textId="77777777" w:rsidR="00147B4E" w:rsidRPr="00147B4E" w:rsidRDefault="00147B4E" w:rsidP="007051E5">
      <w:pPr>
        <w:pStyle w:val="paragraph"/>
        <w:spacing w:before="0" w:beforeAutospacing="0" w:after="0" w:afterAutospacing="0" w:line="360" w:lineRule="auto"/>
        <w:textAlignment w:val="baseline"/>
        <w:rPr>
          <w:rStyle w:val="normaltextrun"/>
          <w:rFonts w:asciiTheme="minorHAnsi" w:hAnsiTheme="minorHAnsi" w:cs="Segoe UI"/>
          <w:color w:val="000000"/>
          <w:lang w:val="en-GB"/>
        </w:rPr>
      </w:pPr>
    </w:p>
    <w:p w14:paraId="651109D2" w14:textId="77777777" w:rsidR="00FE6E79" w:rsidRPr="00147B4E" w:rsidRDefault="00FE6E79" w:rsidP="00FE6E79">
      <w:pPr>
        <w:pStyle w:val="NoSpacing"/>
        <w:jc w:val="both"/>
        <w:rPr>
          <w:rFonts w:cstheme="minorHAnsi"/>
          <w:b/>
          <w:color w:val="000000" w:themeColor="text1"/>
          <w:u w:val="single"/>
        </w:rPr>
      </w:pPr>
      <w:r w:rsidRPr="00147B4E">
        <w:rPr>
          <w:rFonts w:cstheme="minorHAnsi"/>
          <w:b/>
          <w:color w:val="000000" w:themeColor="text1"/>
          <w:u w:val="single"/>
        </w:rPr>
        <w:t>NOTES FOR EDITORS</w:t>
      </w:r>
    </w:p>
    <w:p w14:paraId="59B2A48A" w14:textId="77777777" w:rsidR="00FE6E79" w:rsidRPr="00147B4E" w:rsidRDefault="00FE6E79" w:rsidP="00FE6E79">
      <w:pPr>
        <w:pStyle w:val="NoSpacing"/>
        <w:jc w:val="both"/>
        <w:rPr>
          <w:rFonts w:cstheme="minorHAnsi"/>
          <w:b/>
          <w:color w:val="000000" w:themeColor="text1"/>
          <w:u w:val="single"/>
        </w:rPr>
      </w:pPr>
    </w:p>
    <w:p w14:paraId="355F2783" w14:textId="77777777" w:rsidR="00FE6E79" w:rsidRPr="00147B4E" w:rsidRDefault="00FE6E79" w:rsidP="00FE6E79">
      <w:pPr>
        <w:rPr>
          <w:rFonts w:cs="Calibri"/>
        </w:rPr>
      </w:pPr>
      <w:r w:rsidRPr="00147B4E">
        <w:rPr>
          <w:rFonts w:cs="Calibri"/>
          <w:b/>
          <w:bCs/>
          <w:u w:val="single"/>
        </w:rPr>
        <w:lastRenderedPageBreak/>
        <w:t>Image Downloads and Credit</w:t>
      </w:r>
    </w:p>
    <w:p w14:paraId="39C354DD" w14:textId="63166D78" w:rsidR="00FE6E79" w:rsidRPr="00147B4E" w:rsidRDefault="00FE6E79" w:rsidP="00FE6E79">
      <w:pPr>
        <w:pStyle w:val="paragraph"/>
        <w:spacing w:before="0" w:beforeAutospacing="0" w:after="0" w:afterAutospacing="0" w:line="360" w:lineRule="auto"/>
        <w:textAlignment w:val="baseline"/>
        <w:rPr>
          <w:rStyle w:val="Hyperlink"/>
          <w:rFonts w:asciiTheme="minorHAnsi" w:eastAsiaTheme="majorEastAsia" w:hAnsiTheme="minorHAnsi" w:cs="Calibri"/>
        </w:rPr>
      </w:pPr>
      <w:r w:rsidRPr="00147B4E">
        <w:rPr>
          <w:rFonts w:asciiTheme="minorHAnsi" w:hAnsiTheme="minorHAnsi" w:cs="Calibri"/>
        </w:rPr>
        <w:t xml:space="preserve">High-resolution images for media use can be downloaded via </w:t>
      </w:r>
      <w:hyperlink r:id="rId12" w:history="1">
        <w:r w:rsidRPr="00147B4E">
          <w:rPr>
            <w:rStyle w:val="Hyperlink"/>
            <w:rFonts w:asciiTheme="minorHAnsi" w:eastAsiaTheme="majorEastAsia" w:hAnsiTheme="minorHAnsi" w:cs="Calibri"/>
          </w:rPr>
          <w:t>Dropbox.</w:t>
        </w:r>
      </w:hyperlink>
      <w:r w:rsidRPr="00147B4E">
        <w:rPr>
          <w:rFonts w:asciiTheme="minorHAnsi" w:eastAsiaTheme="majorEastAsia" w:hAnsiTheme="minorHAnsi" w:cs="Calibri"/>
          <w:noProof/>
          <w:color w:val="0000FF"/>
          <w:u w:val="single"/>
          <w14:ligatures w14:val="standardContextual"/>
        </w:rPr>
        <w:drawing>
          <wp:anchor distT="0" distB="0" distL="114300" distR="114300" simplePos="0" relativeHeight="251662336" behindDoc="0" locked="0" layoutInCell="1" allowOverlap="1" wp14:anchorId="3F72050A" wp14:editId="3990BD7A">
            <wp:simplePos x="0" y="0"/>
            <wp:positionH relativeFrom="column">
              <wp:posOffset>4075316</wp:posOffset>
            </wp:positionH>
            <wp:positionV relativeFrom="paragraph">
              <wp:posOffset>368935</wp:posOffset>
            </wp:positionV>
            <wp:extent cx="1740697" cy="1391794"/>
            <wp:effectExtent l="0" t="0" r="0" b="5715"/>
            <wp:wrapTopAndBottom/>
            <wp:docPr id="612450237" name="Picture 3" descr="A white building with a lawn and tre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450237" name="Picture 3" descr="A white building with a lawn and trees&#10;&#10;Description automatically generated"/>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0697" cy="1391794"/>
                    </a:xfrm>
                    <a:prstGeom prst="rect">
                      <a:avLst/>
                    </a:prstGeom>
                  </pic:spPr>
                </pic:pic>
              </a:graphicData>
            </a:graphic>
            <wp14:sizeRelH relativeFrom="margin">
              <wp14:pctWidth>0</wp14:pctWidth>
            </wp14:sizeRelH>
            <wp14:sizeRelV relativeFrom="margin">
              <wp14:pctHeight>0</wp14:pctHeight>
            </wp14:sizeRelV>
          </wp:anchor>
        </w:drawing>
      </w:r>
      <w:r w:rsidRPr="00147B4E">
        <w:rPr>
          <w:rFonts w:asciiTheme="minorHAnsi" w:eastAsiaTheme="majorEastAsia" w:hAnsiTheme="minorHAnsi" w:cs="Calibri"/>
          <w:noProof/>
          <w:color w:val="0000FF"/>
          <w:u w:val="single"/>
          <w14:ligatures w14:val="standardContextual"/>
        </w:rPr>
        <w:drawing>
          <wp:anchor distT="0" distB="0" distL="114300" distR="114300" simplePos="0" relativeHeight="251660288" behindDoc="0" locked="0" layoutInCell="1" allowOverlap="1" wp14:anchorId="5CFBCF76" wp14:editId="56FEA993">
            <wp:simplePos x="0" y="0"/>
            <wp:positionH relativeFrom="column">
              <wp:posOffset>-199119</wp:posOffset>
            </wp:positionH>
            <wp:positionV relativeFrom="paragraph">
              <wp:posOffset>362585</wp:posOffset>
            </wp:positionV>
            <wp:extent cx="2093417" cy="1394848"/>
            <wp:effectExtent l="0" t="0" r="2540" b="2540"/>
            <wp:wrapTopAndBottom/>
            <wp:docPr id="1351327004" name="Picture 1" descr="A stained glass window in a chur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1327004" name="Picture 1" descr="A stained glass window in a church&#10;&#10;Description automatically generated"/>
                    <pic:cNvPicPr>
                      <a:picLocks noChangeAspect="1"/>
                    </pic:cNvPicPr>
                  </pic:nvPicPr>
                  <pic:blipFill rotWithShape="1">
                    <a:blip r:embed="rId14" cstate="print">
                      <a:extLst>
                        <a:ext uri="{28A0092B-C50C-407E-A947-70E740481C1C}">
                          <a14:useLocalDpi xmlns:a14="http://schemas.microsoft.com/office/drawing/2010/main" val="0"/>
                        </a:ext>
                      </a:extLst>
                    </a:blip>
                    <a:srcRect/>
                    <a:stretch/>
                  </pic:blipFill>
                  <pic:spPr bwMode="auto">
                    <a:xfrm>
                      <a:off x="0" y="0"/>
                      <a:ext cx="2093417" cy="139484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47B4E">
        <w:rPr>
          <w:rFonts w:asciiTheme="minorHAnsi" w:eastAsiaTheme="majorEastAsia" w:hAnsiTheme="minorHAnsi" w:cs="Calibri"/>
          <w:noProof/>
          <w:color w:val="0000FF"/>
          <w:u w:val="single"/>
          <w14:ligatures w14:val="standardContextual"/>
        </w:rPr>
        <w:drawing>
          <wp:anchor distT="0" distB="0" distL="114300" distR="114300" simplePos="0" relativeHeight="251661312" behindDoc="0" locked="0" layoutInCell="1" allowOverlap="1" wp14:anchorId="5C84A7D1" wp14:editId="04ED9301">
            <wp:simplePos x="0" y="0"/>
            <wp:positionH relativeFrom="column">
              <wp:posOffset>1941631</wp:posOffset>
            </wp:positionH>
            <wp:positionV relativeFrom="paragraph">
              <wp:posOffset>362972</wp:posOffset>
            </wp:positionV>
            <wp:extent cx="2092654" cy="1394848"/>
            <wp:effectExtent l="0" t="0" r="3175" b="2540"/>
            <wp:wrapTopAndBottom/>
            <wp:docPr id="519535512" name="Picture 2" descr="A person working on a chandeli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535512" name="Picture 2" descr="A person working on a chandelier&#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100456" cy="1400048"/>
                    </a:xfrm>
                    <a:prstGeom prst="rect">
                      <a:avLst/>
                    </a:prstGeom>
                  </pic:spPr>
                </pic:pic>
              </a:graphicData>
            </a:graphic>
            <wp14:sizeRelH relativeFrom="margin">
              <wp14:pctWidth>0</wp14:pctWidth>
            </wp14:sizeRelH>
            <wp14:sizeRelV relativeFrom="margin">
              <wp14:pctHeight>0</wp14:pctHeight>
            </wp14:sizeRelV>
          </wp:anchor>
        </w:drawing>
      </w:r>
    </w:p>
    <w:p w14:paraId="194D55FE" w14:textId="7788BD90" w:rsidR="00FE6E79" w:rsidRPr="00147B4E" w:rsidRDefault="00FE6E79" w:rsidP="007051E5">
      <w:pPr>
        <w:pStyle w:val="paragraph"/>
        <w:spacing w:before="0" w:beforeAutospacing="0" w:after="0" w:afterAutospacing="0" w:line="360" w:lineRule="auto"/>
        <w:textAlignment w:val="baseline"/>
        <w:rPr>
          <w:rFonts w:asciiTheme="minorHAnsi" w:hAnsiTheme="minorHAnsi" w:cs="Segoe UI"/>
          <w:color w:val="000000"/>
          <w:lang w:val="en-GB"/>
        </w:rPr>
      </w:pPr>
      <w:r w:rsidRPr="00147B4E">
        <w:rPr>
          <w:rStyle w:val="normaltextrun"/>
          <w:rFonts w:asciiTheme="minorHAnsi" w:hAnsiTheme="minorHAnsi" w:cs="Segoe UI"/>
          <w:color w:val="000000"/>
          <w:lang w:val="en-GB"/>
        </w:rPr>
        <w:t xml:space="preserve">    </w:t>
      </w:r>
    </w:p>
    <w:p w14:paraId="38ECBEB9" w14:textId="328895DF" w:rsidR="007051E5" w:rsidRPr="00147B4E" w:rsidRDefault="007051E5" w:rsidP="007051E5">
      <w:pPr>
        <w:pStyle w:val="paragraph"/>
        <w:spacing w:before="0" w:beforeAutospacing="0" w:after="0" w:afterAutospacing="0" w:line="360" w:lineRule="auto"/>
        <w:textAlignment w:val="baseline"/>
        <w:rPr>
          <w:rFonts w:asciiTheme="minorHAnsi" w:hAnsiTheme="minorHAnsi"/>
          <w:b/>
          <w:bCs/>
        </w:rPr>
      </w:pPr>
      <w:r w:rsidRPr="00147B4E">
        <w:rPr>
          <w:rFonts w:asciiTheme="minorHAnsi" w:hAnsiTheme="minorHAnsi"/>
          <w:b/>
          <w:bCs/>
        </w:rPr>
        <w:t>About Strawberry Hill House</w:t>
      </w:r>
      <w:r w:rsidR="00057BB9" w:rsidRPr="00147B4E">
        <w:rPr>
          <w:rFonts w:asciiTheme="minorHAnsi" w:hAnsiTheme="minorHAnsi"/>
          <w:b/>
          <w:bCs/>
        </w:rPr>
        <w:t xml:space="preserve"> and</w:t>
      </w:r>
      <w:r w:rsidRPr="00147B4E">
        <w:rPr>
          <w:rFonts w:asciiTheme="minorHAnsi" w:hAnsiTheme="minorHAnsi"/>
          <w:b/>
          <w:bCs/>
        </w:rPr>
        <w:t xml:space="preserve"> Garden</w:t>
      </w:r>
    </w:p>
    <w:p w14:paraId="4B35A7D1" w14:textId="101E0933" w:rsidR="000423A0" w:rsidRPr="00147B4E" w:rsidRDefault="007051E5" w:rsidP="007051E5">
      <w:pPr>
        <w:pStyle w:val="paragraph"/>
        <w:spacing w:before="0" w:beforeAutospacing="0" w:after="0" w:afterAutospacing="0" w:line="360" w:lineRule="auto"/>
        <w:textAlignment w:val="baseline"/>
        <w:rPr>
          <w:rFonts w:asciiTheme="minorHAnsi" w:hAnsiTheme="minorHAnsi"/>
        </w:rPr>
      </w:pPr>
      <w:r w:rsidRPr="00147B4E">
        <w:rPr>
          <w:rFonts w:asciiTheme="minorHAnsi" w:hAnsiTheme="minorHAnsi"/>
        </w:rPr>
        <w:t>The Strawberry Hill Trust was formed</w:t>
      </w:r>
      <w:r w:rsidR="003671B7" w:rsidRPr="00147B4E">
        <w:rPr>
          <w:rFonts w:asciiTheme="minorHAnsi" w:hAnsiTheme="minorHAnsi"/>
        </w:rPr>
        <w:t xml:space="preserve"> as a registered charity</w:t>
      </w:r>
      <w:r w:rsidRPr="00147B4E">
        <w:rPr>
          <w:rFonts w:asciiTheme="minorHAnsi" w:hAnsiTheme="minorHAnsi"/>
        </w:rPr>
        <w:t xml:space="preserve"> in 2002 to restore </w:t>
      </w:r>
      <w:r w:rsidR="005D5C10" w:rsidRPr="00147B4E">
        <w:rPr>
          <w:rFonts w:asciiTheme="minorHAnsi" w:hAnsiTheme="minorHAnsi"/>
        </w:rPr>
        <w:t xml:space="preserve">and operate </w:t>
      </w:r>
      <w:r w:rsidRPr="00147B4E">
        <w:rPr>
          <w:rFonts w:asciiTheme="minorHAnsi" w:hAnsiTheme="minorHAnsi"/>
        </w:rPr>
        <w:t>Strawberry Hill House and Garden, Horace Walpole’s unique Grade One listed “Little Gothic Castle” in Twickenham, London.</w:t>
      </w:r>
      <w:r w:rsidR="000423A0" w:rsidRPr="00147B4E">
        <w:rPr>
          <w:rFonts w:asciiTheme="minorHAnsi" w:hAnsiTheme="minorHAnsi"/>
        </w:rPr>
        <w:t xml:space="preserve"> </w:t>
      </w:r>
      <w:hyperlink r:id="rId16" w:history="1">
        <w:r w:rsidR="000423A0" w:rsidRPr="00147B4E">
          <w:rPr>
            <w:rStyle w:val="Hyperlink"/>
            <w:rFonts w:asciiTheme="minorHAnsi" w:hAnsiTheme="minorHAnsi"/>
          </w:rPr>
          <w:t>Our Vision &amp; Mission - Strawberry Hill House &amp; Garden</w:t>
        </w:r>
      </w:hyperlink>
      <w:r w:rsidRPr="00147B4E">
        <w:rPr>
          <w:rFonts w:asciiTheme="minorHAnsi" w:hAnsiTheme="minorHAnsi"/>
        </w:rPr>
        <w:t xml:space="preserve"> </w:t>
      </w:r>
    </w:p>
    <w:p w14:paraId="494842CA" w14:textId="77777777" w:rsidR="000423A0" w:rsidRPr="00147B4E" w:rsidRDefault="000423A0" w:rsidP="007051E5">
      <w:pPr>
        <w:pStyle w:val="paragraph"/>
        <w:spacing w:before="0" w:beforeAutospacing="0" w:after="0" w:afterAutospacing="0" w:line="360" w:lineRule="auto"/>
        <w:textAlignment w:val="baseline"/>
        <w:rPr>
          <w:rFonts w:asciiTheme="minorHAnsi" w:hAnsiTheme="minorHAnsi"/>
        </w:rPr>
      </w:pPr>
    </w:p>
    <w:p w14:paraId="5659699F" w14:textId="79C0039F" w:rsidR="007051E5" w:rsidRPr="00147B4E" w:rsidRDefault="007051E5" w:rsidP="007051E5">
      <w:pPr>
        <w:pStyle w:val="paragraph"/>
        <w:spacing w:before="0" w:beforeAutospacing="0" w:after="0" w:afterAutospacing="0" w:line="360" w:lineRule="auto"/>
        <w:textAlignment w:val="baseline"/>
        <w:rPr>
          <w:rFonts w:asciiTheme="minorHAnsi" w:hAnsiTheme="minorHAnsi"/>
        </w:rPr>
      </w:pPr>
      <w:r w:rsidRPr="00147B4E">
        <w:rPr>
          <w:rFonts w:asciiTheme="minorHAnsi" w:hAnsiTheme="minorHAnsi"/>
        </w:rPr>
        <w:t xml:space="preserve">The high-profile restoration was successfully </w:t>
      </w:r>
      <w:r w:rsidR="00147B4E" w:rsidRPr="00147B4E">
        <w:rPr>
          <w:rFonts w:asciiTheme="minorHAnsi" w:hAnsiTheme="minorHAnsi"/>
        </w:rPr>
        <w:t>completed,</w:t>
      </w:r>
      <w:r w:rsidRPr="00147B4E">
        <w:rPr>
          <w:rFonts w:asciiTheme="minorHAnsi" w:hAnsiTheme="minorHAnsi"/>
        </w:rPr>
        <w:t xml:space="preserve"> and Strawberry Hill opened to the public in 2010 as a heritage visitor attraction. 16 years on, Strawberry Hill has built an international and intergenerational audience, who are passionate about Strawberry Hill and inspired by what it represents. In 2025, over 25,</w:t>
      </w:r>
      <w:r w:rsidR="00520E21" w:rsidRPr="00147B4E">
        <w:rPr>
          <w:rFonts w:asciiTheme="minorHAnsi" w:hAnsiTheme="minorHAnsi"/>
        </w:rPr>
        <w:t>5</w:t>
      </w:r>
      <w:r w:rsidRPr="00147B4E">
        <w:rPr>
          <w:rFonts w:asciiTheme="minorHAnsi" w:hAnsiTheme="minorHAnsi"/>
        </w:rPr>
        <w:t xml:space="preserve">00 visitors came from all over the world with a further 4 million global online visitors. </w:t>
      </w:r>
    </w:p>
    <w:p w14:paraId="10F6B770" w14:textId="77777777" w:rsidR="007051E5" w:rsidRPr="00147B4E" w:rsidRDefault="007051E5" w:rsidP="007051E5">
      <w:pPr>
        <w:pStyle w:val="paragraph"/>
        <w:spacing w:before="0" w:beforeAutospacing="0" w:after="0" w:afterAutospacing="0" w:line="360" w:lineRule="auto"/>
        <w:textAlignment w:val="baseline"/>
        <w:rPr>
          <w:rFonts w:asciiTheme="minorHAnsi" w:hAnsiTheme="minorHAnsi"/>
        </w:rPr>
      </w:pPr>
    </w:p>
    <w:p w14:paraId="0BF672A5" w14:textId="5657D2B0" w:rsidR="00FE6E79" w:rsidRPr="00147B4E" w:rsidRDefault="007051E5" w:rsidP="00147B4E">
      <w:pPr>
        <w:pStyle w:val="paragraph"/>
        <w:spacing w:before="0" w:beforeAutospacing="0" w:after="0" w:afterAutospacing="0" w:line="360" w:lineRule="auto"/>
        <w:textAlignment w:val="baseline"/>
        <w:rPr>
          <w:rFonts w:asciiTheme="minorHAnsi" w:hAnsiTheme="minorHAnsi" w:cs="Segoe UI"/>
          <w:color w:val="000000"/>
          <w:lang w:val="en-GB"/>
        </w:rPr>
      </w:pPr>
      <w:r w:rsidRPr="00147B4E">
        <w:rPr>
          <w:rFonts w:asciiTheme="minorHAnsi" w:hAnsiTheme="minorHAnsi"/>
        </w:rPr>
        <w:t xml:space="preserve">Strawberry Hill House and Garden is internationally important as one of the first and most influential Gothic Revival landmarks with a lasting impact as a building on architecture and design and on the wider cultural landscape. Created between 1747 and 1792 by Horace Walpole, the historian, antiquarian and son of Britain’s first Prime Minister, Sir Robert Walpole, the grade one listed House is regarded as the birthplace of the Gothic Imagination, an enduring worldwide cultural phenomenon in all forms of art, architecture and literature. Strawberry Hill House and Garden is now an Arts Council accredited museum, displaying significant items from Walpole’s original art collection and other important objects from subsequent owners on permanent or temporary display. The public programme includes talks, exhibitions and tours to interpret the continuing influence and relevance of the Gothic for our visitors each year, plus a </w:t>
      </w:r>
      <w:r w:rsidRPr="00147B4E">
        <w:rPr>
          <w:rFonts w:asciiTheme="minorHAnsi" w:hAnsiTheme="minorHAnsi"/>
        </w:rPr>
        <w:lastRenderedPageBreak/>
        <w:t>curriculum linked education programme for schools and a strong volunteer programme with many different roles for over 200 volunteers across the House and Garden.</w:t>
      </w:r>
    </w:p>
    <w:p w14:paraId="2D3FD2AD" w14:textId="5BE67846" w:rsidR="00D36488" w:rsidRDefault="00FE6E79" w:rsidP="00D36488">
      <w:pPr>
        <w:rPr>
          <w:rFonts w:cs="Calibri"/>
        </w:rPr>
      </w:pPr>
      <w:r w:rsidRPr="00147B4E">
        <w:rPr>
          <w:rFonts w:cs="Calibri"/>
          <w:b/>
          <w:bCs/>
        </w:rPr>
        <w:t xml:space="preserve">For press enquiries, interviews and images, please contact: </w:t>
      </w:r>
      <w:r w:rsidRPr="00147B4E">
        <w:rPr>
          <w:rFonts w:cs="Calibri"/>
        </w:rPr>
        <w:t xml:space="preserve">press@strawberryhillhouse.org.uk </w:t>
      </w:r>
    </w:p>
    <w:p w14:paraId="19823F1B" w14:textId="77777777" w:rsidR="00147B4E" w:rsidRPr="00147B4E" w:rsidRDefault="00147B4E" w:rsidP="00D36488">
      <w:pPr>
        <w:rPr>
          <w:rFonts w:cs="Calibri"/>
        </w:rPr>
      </w:pPr>
    </w:p>
    <w:p w14:paraId="28442FC0" w14:textId="77777777" w:rsidR="00D36488" w:rsidRPr="00147B4E" w:rsidRDefault="00D36488" w:rsidP="00D36488">
      <w:pPr>
        <w:rPr>
          <w:rFonts w:cs="Calibri"/>
          <w:b/>
          <w:bCs/>
        </w:rPr>
      </w:pPr>
      <w:r w:rsidRPr="00147B4E">
        <w:rPr>
          <w:rFonts w:cs="Calibri"/>
          <w:b/>
          <w:bCs/>
        </w:rPr>
        <w:t xml:space="preserve">About The National Lottery Heritage Fund </w:t>
      </w:r>
    </w:p>
    <w:p w14:paraId="5AE893DE" w14:textId="77777777" w:rsidR="00D36488" w:rsidRPr="00147B4E" w:rsidRDefault="00D36488" w:rsidP="00D36488">
      <w:pPr>
        <w:rPr>
          <w:rFonts w:cs="Calibri"/>
        </w:rPr>
      </w:pPr>
      <w:r w:rsidRPr="00147B4E">
        <w:rPr>
          <w:rFonts w:cs="Calibri"/>
        </w:rPr>
        <w:t xml:space="preserve">Our vision is for heritage to be valued, cared for and sustained for everyone, now and in the future. That’s why as the largest funder for the UK’s heritage we are dedicated to supporting projects that connect people and communities to heritage, as set out in our strategic plan, Heritage 2033. Heritage can be anything from the past that people value and want to pass on to future generations. We believe in the power of heritage to ignite the imagination, offer joy and inspiration, and to build pride in place and connection to the past. </w:t>
      </w:r>
    </w:p>
    <w:p w14:paraId="277D918E" w14:textId="77777777" w:rsidR="00D36488" w:rsidRPr="00147B4E" w:rsidRDefault="00D36488" w:rsidP="00D36488">
      <w:pPr>
        <w:rPr>
          <w:rFonts w:cs="Calibri"/>
        </w:rPr>
      </w:pPr>
      <w:r w:rsidRPr="00147B4E">
        <w:rPr>
          <w:rFonts w:cs="Calibri"/>
        </w:rPr>
        <w:t xml:space="preserve">Over the next 10 years, we aim to invest £3.6billion raised for good causes by National Lottery players to make a decisive difference for people, places and communities. </w:t>
      </w:r>
    </w:p>
    <w:p w14:paraId="1745A943" w14:textId="77777777" w:rsidR="00D36488" w:rsidRPr="00147B4E" w:rsidRDefault="00D36488" w:rsidP="00D36488">
      <w:pPr>
        <w:rPr>
          <w:rFonts w:cs="Calibri"/>
        </w:rPr>
      </w:pPr>
      <w:r w:rsidRPr="00147B4E">
        <w:rPr>
          <w:rFonts w:cs="Calibri"/>
          <w:b/>
          <w:bCs/>
        </w:rPr>
        <w:t>heritagefund.org.uk</w:t>
      </w:r>
      <w:r w:rsidRPr="00147B4E">
        <w:rPr>
          <w:rFonts w:cs="Calibri"/>
        </w:rPr>
        <w:t xml:space="preserve"> </w:t>
      </w:r>
    </w:p>
    <w:p w14:paraId="667B3D6A" w14:textId="77777777" w:rsidR="00D36488" w:rsidRPr="00147B4E" w:rsidRDefault="00D36488" w:rsidP="00D36488">
      <w:pPr>
        <w:rPr>
          <w:rFonts w:cs="Calibri"/>
        </w:rPr>
      </w:pPr>
      <w:r w:rsidRPr="00147B4E">
        <w:rPr>
          <w:rFonts w:cs="Calibri"/>
        </w:rPr>
        <w:t>Please follow and tag @HeritageFundUK on Instagram, Facebook, LinkedIn and YouTube and use the hashtags #HeritageFund #NationalLottery</w:t>
      </w:r>
    </w:p>
    <w:p w14:paraId="1B46DEC7" w14:textId="77777777" w:rsidR="00D36488" w:rsidRPr="00147B4E" w:rsidRDefault="00D36488" w:rsidP="00D36488">
      <w:pPr>
        <w:rPr>
          <w:rFonts w:cs="Calibri"/>
        </w:rPr>
      </w:pPr>
    </w:p>
    <w:p w14:paraId="12EF976D" w14:textId="77777777" w:rsidR="007E6B9A" w:rsidRPr="00147B4E" w:rsidRDefault="007E6B9A" w:rsidP="007051E5">
      <w:pPr>
        <w:spacing w:line="360" w:lineRule="auto"/>
      </w:pPr>
    </w:p>
    <w:sectPr w:rsidR="007E6B9A" w:rsidRPr="00147B4E" w:rsidSect="00FE6E79">
      <w:footerReference w:type="default" r:id="rId17"/>
      <w:headerReference w:type="first" r:id="rId1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4D556" w14:textId="77777777" w:rsidR="00B22ABF" w:rsidRDefault="00B22ABF" w:rsidP="00E852F9">
      <w:pPr>
        <w:spacing w:after="0" w:line="240" w:lineRule="auto"/>
      </w:pPr>
      <w:r>
        <w:separator/>
      </w:r>
    </w:p>
  </w:endnote>
  <w:endnote w:type="continuationSeparator" w:id="0">
    <w:p w14:paraId="53DF332C" w14:textId="77777777" w:rsidR="00B22ABF" w:rsidRDefault="00B22ABF" w:rsidP="00E852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1849908"/>
      <w:docPartObj>
        <w:docPartGallery w:val="Page Numbers (Bottom of Page)"/>
        <w:docPartUnique/>
      </w:docPartObj>
    </w:sdtPr>
    <w:sdtEndPr>
      <w:rPr>
        <w:noProof/>
      </w:rPr>
    </w:sdtEndPr>
    <w:sdtContent>
      <w:p w14:paraId="06A4AD6D" w14:textId="23F66D8E" w:rsidR="00E852F9" w:rsidRDefault="00E852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E9E9DD" w14:textId="77777777" w:rsidR="00E852F9" w:rsidRDefault="00E852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29BDBE" w14:textId="77777777" w:rsidR="00B22ABF" w:rsidRDefault="00B22ABF" w:rsidP="00E852F9">
      <w:pPr>
        <w:spacing w:after="0" w:line="240" w:lineRule="auto"/>
      </w:pPr>
      <w:r>
        <w:separator/>
      </w:r>
    </w:p>
  </w:footnote>
  <w:footnote w:type="continuationSeparator" w:id="0">
    <w:p w14:paraId="087AC3B0" w14:textId="77777777" w:rsidR="00B22ABF" w:rsidRDefault="00B22ABF" w:rsidP="00E852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8D08F" w14:textId="347DE12C" w:rsidR="00FE6E79" w:rsidRDefault="00FE6E79">
    <w:pPr>
      <w:pStyle w:val="Header"/>
    </w:pPr>
    <w:r>
      <w:rPr>
        <w:noProof/>
      </w:rPr>
      <w:drawing>
        <wp:anchor distT="0" distB="0" distL="114300" distR="114300" simplePos="0" relativeHeight="251659264" behindDoc="1" locked="0" layoutInCell="1" allowOverlap="1" wp14:anchorId="5C342A67" wp14:editId="33AD8D45">
          <wp:simplePos x="0" y="0"/>
          <wp:positionH relativeFrom="margin">
            <wp:posOffset>1876097</wp:posOffset>
          </wp:positionH>
          <wp:positionV relativeFrom="page">
            <wp:posOffset>811486</wp:posOffset>
          </wp:positionV>
          <wp:extent cx="1997075" cy="1115060"/>
          <wp:effectExtent l="0" t="0" r="0" b="2540"/>
          <wp:wrapSquare wrapText="bothSides"/>
          <wp:docPr id="2" name="Picture 2" descr="A logo with a circle and a flow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with a circle and a flower&#10;&#10;Description automatically generated"/>
                  <pic:cNvPicPr>
                    <a:picLocks noChangeAspect="1" noChangeArrowheads="1"/>
                  </pic:cNvPicPr>
                </pic:nvPicPr>
                <pic:blipFill>
                  <a:blip r:embed="rId1"/>
                  <a:stretch>
                    <a:fillRect/>
                  </a:stretch>
                </pic:blipFill>
                <pic:spPr bwMode="auto">
                  <a:xfrm>
                    <a:off x="0" y="0"/>
                    <a:ext cx="1997075" cy="11150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7"/>
  <w:proofState w:spelling="clean" w:grammar="clean"/>
  <w:documentProtection w:edit="readOnly"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B9A"/>
    <w:rsid w:val="00002524"/>
    <w:rsid w:val="00005343"/>
    <w:rsid w:val="00025332"/>
    <w:rsid w:val="00027360"/>
    <w:rsid w:val="000423A0"/>
    <w:rsid w:val="00057BB9"/>
    <w:rsid w:val="00080A1A"/>
    <w:rsid w:val="000C210F"/>
    <w:rsid w:val="000C47B0"/>
    <w:rsid w:val="000E1B5D"/>
    <w:rsid w:val="00103F81"/>
    <w:rsid w:val="00115493"/>
    <w:rsid w:val="001241A8"/>
    <w:rsid w:val="00147B4E"/>
    <w:rsid w:val="001731D3"/>
    <w:rsid w:val="001733D6"/>
    <w:rsid w:val="001A076F"/>
    <w:rsid w:val="00271A8C"/>
    <w:rsid w:val="002B7B72"/>
    <w:rsid w:val="0031466E"/>
    <w:rsid w:val="00320E12"/>
    <w:rsid w:val="003671B7"/>
    <w:rsid w:val="003A58BF"/>
    <w:rsid w:val="003B47E3"/>
    <w:rsid w:val="003D0558"/>
    <w:rsid w:val="00470A6C"/>
    <w:rsid w:val="00482F7D"/>
    <w:rsid w:val="004D4E9B"/>
    <w:rsid w:val="00506DA1"/>
    <w:rsid w:val="00520E21"/>
    <w:rsid w:val="005D5C10"/>
    <w:rsid w:val="005D6255"/>
    <w:rsid w:val="0063509C"/>
    <w:rsid w:val="00646FCB"/>
    <w:rsid w:val="0066470C"/>
    <w:rsid w:val="00673CD5"/>
    <w:rsid w:val="00690C38"/>
    <w:rsid w:val="00694C4A"/>
    <w:rsid w:val="006A4204"/>
    <w:rsid w:val="006B6AC5"/>
    <w:rsid w:val="007051E5"/>
    <w:rsid w:val="00722025"/>
    <w:rsid w:val="00727E13"/>
    <w:rsid w:val="007E6B9A"/>
    <w:rsid w:val="007F2A63"/>
    <w:rsid w:val="00830E64"/>
    <w:rsid w:val="0084753D"/>
    <w:rsid w:val="00857C82"/>
    <w:rsid w:val="00882AEE"/>
    <w:rsid w:val="00895579"/>
    <w:rsid w:val="008A2AF9"/>
    <w:rsid w:val="008D263D"/>
    <w:rsid w:val="008D70CB"/>
    <w:rsid w:val="008E6AAB"/>
    <w:rsid w:val="00920104"/>
    <w:rsid w:val="00926644"/>
    <w:rsid w:val="00950F8A"/>
    <w:rsid w:val="009672B3"/>
    <w:rsid w:val="00A1466F"/>
    <w:rsid w:val="00A270B0"/>
    <w:rsid w:val="00A331B0"/>
    <w:rsid w:val="00A42A7C"/>
    <w:rsid w:val="00AA72A2"/>
    <w:rsid w:val="00AD63F5"/>
    <w:rsid w:val="00AF76AE"/>
    <w:rsid w:val="00B16289"/>
    <w:rsid w:val="00B222CA"/>
    <w:rsid w:val="00B22ABF"/>
    <w:rsid w:val="00B44E78"/>
    <w:rsid w:val="00B532ED"/>
    <w:rsid w:val="00BB3E09"/>
    <w:rsid w:val="00BD11A4"/>
    <w:rsid w:val="00BD4596"/>
    <w:rsid w:val="00BE6F86"/>
    <w:rsid w:val="00C113A2"/>
    <w:rsid w:val="00C34C70"/>
    <w:rsid w:val="00C35082"/>
    <w:rsid w:val="00C80217"/>
    <w:rsid w:val="00C86FFC"/>
    <w:rsid w:val="00CA3316"/>
    <w:rsid w:val="00CA57EA"/>
    <w:rsid w:val="00CB466A"/>
    <w:rsid w:val="00CC0E70"/>
    <w:rsid w:val="00CC5393"/>
    <w:rsid w:val="00CD3F4F"/>
    <w:rsid w:val="00CD4D91"/>
    <w:rsid w:val="00D36488"/>
    <w:rsid w:val="00D47C6C"/>
    <w:rsid w:val="00D80EC9"/>
    <w:rsid w:val="00D9296F"/>
    <w:rsid w:val="00DB7E8D"/>
    <w:rsid w:val="00DC63AE"/>
    <w:rsid w:val="00DD24CB"/>
    <w:rsid w:val="00DF7C5F"/>
    <w:rsid w:val="00E070DB"/>
    <w:rsid w:val="00E139FD"/>
    <w:rsid w:val="00E23B45"/>
    <w:rsid w:val="00E57EBB"/>
    <w:rsid w:val="00E670CA"/>
    <w:rsid w:val="00E77522"/>
    <w:rsid w:val="00E852F9"/>
    <w:rsid w:val="00EA5F53"/>
    <w:rsid w:val="00F154C3"/>
    <w:rsid w:val="00F3279A"/>
    <w:rsid w:val="00F644B4"/>
    <w:rsid w:val="00F6509C"/>
    <w:rsid w:val="00FC558C"/>
    <w:rsid w:val="00FE0B53"/>
    <w:rsid w:val="00FE3BB6"/>
    <w:rsid w:val="00FE6E79"/>
    <w:rsid w:val="00FF189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69689"/>
  <w15:chartTrackingRefBased/>
  <w15:docId w15:val="{45FFF14A-0F5B-412D-AC51-D33339025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6B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6B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6B9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6B9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6B9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6B9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6B9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6B9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6B9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6B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6B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6B9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6B9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6B9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6B9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6B9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6B9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6B9A"/>
    <w:rPr>
      <w:rFonts w:eastAsiaTheme="majorEastAsia" w:cstheme="majorBidi"/>
      <w:color w:val="272727" w:themeColor="text1" w:themeTint="D8"/>
    </w:rPr>
  </w:style>
  <w:style w:type="paragraph" w:styleId="Title">
    <w:name w:val="Title"/>
    <w:basedOn w:val="Normal"/>
    <w:next w:val="Normal"/>
    <w:link w:val="TitleChar"/>
    <w:uiPriority w:val="10"/>
    <w:qFormat/>
    <w:rsid w:val="007E6B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6B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6B9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6B9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6B9A"/>
    <w:pPr>
      <w:spacing w:before="160"/>
      <w:jc w:val="center"/>
    </w:pPr>
    <w:rPr>
      <w:i/>
      <w:iCs/>
      <w:color w:val="404040" w:themeColor="text1" w:themeTint="BF"/>
    </w:rPr>
  </w:style>
  <w:style w:type="character" w:customStyle="1" w:styleId="QuoteChar">
    <w:name w:val="Quote Char"/>
    <w:basedOn w:val="DefaultParagraphFont"/>
    <w:link w:val="Quote"/>
    <w:uiPriority w:val="29"/>
    <w:rsid w:val="007E6B9A"/>
    <w:rPr>
      <w:i/>
      <w:iCs/>
      <w:color w:val="404040" w:themeColor="text1" w:themeTint="BF"/>
    </w:rPr>
  </w:style>
  <w:style w:type="paragraph" w:styleId="ListParagraph">
    <w:name w:val="List Paragraph"/>
    <w:basedOn w:val="Normal"/>
    <w:uiPriority w:val="34"/>
    <w:qFormat/>
    <w:rsid w:val="007E6B9A"/>
    <w:pPr>
      <w:ind w:left="720"/>
      <w:contextualSpacing/>
    </w:pPr>
  </w:style>
  <w:style w:type="character" w:styleId="IntenseEmphasis">
    <w:name w:val="Intense Emphasis"/>
    <w:basedOn w:val="DefaultParagraphFont"/>
    <w:uiPriority w:val="21"/>
    <w:qFormat/>
    <w:rsid w:val="007E6B9A"/>
    <w:rPr>
      <w:i/>
      <w:iCs/>
      <w:color w:val="0F4761" w:themeColor="accent1" w:themeShade="BF"/>
    </w:rPr>
  </w:style>
  <w:style w:type="paragraph" w:styleId="IntenseQuote">
    <w:name w:val="Intense Quote"/>
    <w:basedOn w:val="Normal"/>
    <w:next w:val="Normal"/>
    <w:link w:val="IntenseQuoteChar"/>
    <w:uiPriority w:val="30"/>
    <w:qFormat/>
    <w:rsid w:val="007E6B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6B9A"/>
    <w:rPr>
      <w:i/>
      <w:iCs/>
      <w:color w:val="0F4761" w:themeColor="accent1" w:themeShade="BF"/>
    </w:rPr>
  </w:style>
  <w:style w:type="character" w:styleId="IntenseReference">
    <w:name w:val="Intense Reference"/>
    <w:basedOn w:val="DefaultParagraphFont"/>
    <w:uiPriority w:val="32"/>
    <w:qFormat/>
    <w:rsid w:val="007E6B9A"/>
    <w:rPr>
      <w:b/>
      <w:bCs/>
      <w:smallCaps/>
      <w:color w:val="0F4761" w:themeColor="accent1" w:themeShade="BF"/>
      <w:spacing w:val="5"/>
    </w:rPr>
  </w:style>
  <w:style w:type="paragraph" w:customStyle="1" w:styleId="paragraph">
    <w:name w:val="paragraph"/>
    <w:basedOn w:val="Normal"/>
    <w:rsid w:val="007E6B9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7E6B9A"/>
  </w:style>
  <w:style w:type="character" w:customStyle="1" w:styleId="eop">
    <w:name w:val="eop"/>
    <w:basedOn w:val="DefaultParagraphFont"/>
    <w:rsid w:val="007E6B9A"/>
  </w:style>
  <w:style w:type="character" w:customStyle="1" w:styleId="nobreakhyphenblob">
    <w:name w:val="nobreakhyphenblob"/>
    <w:basedOn w:val="DefaultParagraphFont"/>
    <w:rsid w:val="007E6B9A"/>
  </w:style>
  <w:style w:type="character" w:styleId="Hyperlink">
    <w:name w:val="Hyperlink"/>
    <w:basedOn w:val="DefaultParagraphFont"/>
    <w:uiPriority w:val="99"/>
    <w:unhideWhenUsed/>
    <w:rsid w:val="001A076F"/>
    <w:rPr>
      <w:color w:val="0000FF"/>
      <w:u w:val="single"/>
    </w:rPr>
  </w:style>
  <w:style w:type="paragraph" w:styleId="Header">
    <w:name w:val="header"/>
    <w:basedOn w:val="Normal"/>
    <w:link w:val="HeaderChar"/>
    <w:uiPriority w:val="99"/>
    <w:unhideWhenUsed/>
    <w:rsid w:val="00E852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52F9"/>
  </w:style>
  <w:style w:type="paragraph" w:styleId="Footer">
    <w:name w:val="footer"/>
    <w:basedOn w:val="Normal"/>
    <w:link w:val="FooterChar"/>
    <w:uiPriority w:val="99"/>
    <w:unhideWhenUsed/>
    <w:rsid w:val="00E852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52F9"/>
  </w:style>
  <w:style w:type="paragraph" w:styleId="Revision">
    <w:name w:val="Revision"/>
    <w:hidden/>
    <w:uiPriority w:val="99"/>
    <w:semiHidden/>
    <w:rsid w:val="00BE6F86"/>
    <w:pPr>
      <w:spacing w:after="0" w:line="240" w:lineRule="auto"/>
    </w:pPr>
  </w:style>
  <w:style w:type="paragraph" w:styleId="NoSpacing">
    <w:name w:val="No Spacing"/>
    <w:uiPriority w:val="1"/>
    <w:qFormat/>
    <w:rsid w:val="00FE6E79"/>
    <w:pPr>
      <w:spacing w:after="0" w:line="240" w:lineRule="auto"/>
    </w:pPr>
    <w:rPr>
      <w:rFonts w:eastAsiaTheme="minorEastAsia"/>
      <w:kern w:val="0"/>
      <w:sz w:val="22"/>
      <w:szCs w:val="22"/>
      <w:lang w:val="en-GB" w:eastAsia="en-GB"/>
      <w14:ligatures w14:val="none"/>
    </w:rPr>
  </w:style>
  <w:style w:type="character" w:styleId="Strong">
    <w:name w:val="Strong"/>
    <w:basedOn w:val="DefaultParagraphFont"/>
    <w:uiPriority w:val="22"/>
    <w:qFormat/>
    <w:rsid w:val="00FE6E79"/>
    <w:rPr>
      <w:b/>
      <w:bCs/>
    </w:rPr>
  </w:style>
  <w:style w:type="character" w:styleId="UnresolvedMention">
    <w:name w:val="Unresolved Mention"/>
    <w:basedOn w:val="DefaultParagraphFont"/>
    <w:uiPriority w:val="99"/>
    <w:semiHidden/>
    <w:unhideWhenUsed/>
    <w:rsid w:val="00FE6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dropbox.com/scl/fo/a7zj065lr5lctly9hbrxg/AI4oIvSSHyXXJ2nUHf047zU?rlkey=89o5gd90wcg9swcnvcsdcy226&amp;st=s4qt4oes&amp;dl=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strawberryhillhouse.org.uk/miss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trawberryhillhouse.org.uk/flower-festival/" TargetMode="External"/><Relationship Id="rId5" Type="http://schemas.openxmlformats.org/officeDocument/2006/relationships/styles" Target="styles.xml"/><Relationship Id="rId15" Type="http://schemas.openxmlformats.org/officeDocument/2006/relationships/image" Target="media/image4.jpe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7000B14034E24ABEBAB7DFA308D8FD" ma:contentTypeVersion="22" ma:contentTypeDescription="Create a new document." ma:contentTypeScope="" ma:versionID="f1778ef194501d206dc3f4d68041f411">
  <xsd:schema xmlns:xsd="http://www.w3.org/2001/XMLSchema" xmlns:xs="http://www.w3.org/2001/XMLSchema" xmlns:p="http://schemas.microsoft.com/office/2006/metadata/properties" xmlns:ns1="http://schemas.microsoft.com/sharepoint/v3" xmlns:ns2="f1df764e-4389-4494-8895-ec156607612f" xmlns:ns3="6c54ff1a-4ce0-494b-9ddd-a65dde185b22" targetNamespace="http://schemas.microsoft.com/office/2006/metadata/properties" ma:root="true" ma:fieldsID="d7c79f5b001763ce8b3488eae13676d0" ns1:_="" ns2:_="" ns3:_="">
    <xsd:import namespace="http://schemas.microsoft.com/sharepoint/v3"/>
    <xsd:import namespace="f1df764e-4389-4494-8895-ec156607612f"/>
    <xsd:import namespace="6c54ff1a-4ce0-494b-9ddd-a65dde185b2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3:_dlc_DocId" minOccurs="0"/>
                <xsd:element ref="ns3:_dlc_DocIdUrl" minOccurs="0"/>
                <xsd:element ref="ns3:_dlc_DocIdPersistId" minOccurs="0"/>
                <xsd:element ref="ns2:lcf76f155ced4ddcb4097134ff3c332f" minOccurs="0"/>
                <xsd:element ref="ns3:TaxCatchAll" minOccurs="0"/>
                <xsd:element ref="ns2:Inclusionornot"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df764e-4389-4494-8895-ec15660761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4c2a03c-ecfd-43f2-97db-42332d87bdbf" ma:termSetId="09814cd3-568e-fe90-9814-8d621ff8fb84" ma:anchorId="fba54fb3-c3e1-fe81-a776-ca4b69148c4d" ma:open="true" ma:isKeyword="false">
      <xsd:complexType>
        <xsd:sequence>
          <xsd:element ref="pc:Terms" minOccurs="0" maxOccurs="1"/>
        </xsd:sequence>
      </xsd:complexType>
    </xsd:element>
    <xsd:element name="Inclusionornot" ma:index="27" nillable="true" ma:displayName="Inclusion or not" ma:default="1" ma:format="Dropdown" ma:internalName="Inclusionornot">
      <xsd:simpleType>
        <xsd:restriction base="dms:Boolean"/>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54ff1a-4ce0-494b-9ddd-a65dde185b2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TaxCatchAll" ma:index="26" nillable="true" ma:displayName="Taxonomy Catch All Column" ma:hidden="true" ma:list="{3c8488c2-f7d3-4096-a7e0-be44a87cbb2d}" ma:internalName="TaxCatchAll" ma:showField="CatchAllData" ma:web="6c54ff1a-4ce0-494b-9ddd-a65dde185b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f1df764e-4389-4494-8895-ec156607612f">
      <Terms xmlns="http://schemas.microsoft.com/office/infopath/2007/PartnerControls"/>
    </lcf76f155ced4ddcb4097134ff3c332f>
    <Inclusionornot xmlns="f1df764e-4389-4494-8895-ec156607612f">true</Inclusionornot>
    <_ip_UnifiedCompliancePolicyProperties xmlns="http://schemas.microsoft.com/sharepoint/v3" xsi:nil="true"/>
    <TaxCatchAll xmlns="6c54ff1a-4ce0-494b-9ddd-a65dde185b22" xsi:nil="true"/>
    <_dlc_DocId xmlns="6c54ff1a-4ce0-494b-9ddd-a65dde185b22">YXCDHKXWZ3ZQ-1537363151-177074</_dlc_DocId>
    <_dlc_DocIdUrl xmlns="6c54ff1a-4ce0-494b-9ddd-a65dde185b22">
      <Url>https://hfund365.sharepoint.com/sites/MarComms/_layouts/15/DocIdRedir.aspx?ID=YXCDHKXWZ3ZQ-1537363151-177074</Url>
      <Description>YXCDHKXWZ3ZQ-1537363151-177074</Description>
    </_dlc_DocIdUrl>
  </documentManagement>
</p:properties>
</file>

<file path=customXml/itemProps1.xml><?xml version="1.0" encoding="utf-8"?>
<ds:datastoreItem xmlns:ds="http://schemas.openxmlformats.org/officeDocument/2006/customXml" ds:itemID="{59C9D259-63F8-42FB-8402-97A1F7244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df764e-4389-4494-8895-ec156607612f"/>
    <ds:schemaRef ds:uri="6c54ff1a-4ce0-494b-9ddd-a65dde185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13398-B595-43B9-9CBF-882306C458F2}">
  <ds:schemaRefs>
    <ds:schemaRef ds:uri="http://schemas.microsoft.com/sharepoint/events"/>
  </ds:schemaRefs>
</ds:datastoreItem>
</file>

<file path=customXml/itemProps3.xml><?xml version="1.0" encoding="utf-8"?>
<ds:datastoreItem xmlns:ds="http://schemas.openxmlformats.org/officeDocument/2006/customXml" ds:itemID="{92E1CCD5-F33D-4594-B926-6F65C347C100}">
  <ds:schemaRefs>
    <ds:schemaRef ds:uri="http://schemas.microsoft.com/sharepoint/v3/contenttype/forms"/>
  </ds:schemaRefs>
</ds:datastoreItem>
</file>

<file path=customXml/itemProps4.xml><?xml version="1.0" encoding="utf-8"?>
<ds:datastoreItem xmlns:ds="http://schemas.openxmlformats.org/officeDocument/2006/customXml" ds:itemID="{E3B91F08-5D61-4731-824B-74CFF3E25722}">
  <ds:schemaRefs>
    <ds:schemaRef ds:uri="http://schemas.microsoft.com/office/2006/metadata/properties"/>
    <ds:schemaRef ds:uri="http://schemas.microsoft.com/office/infopath/2007/PartnerControls"/>
    <ds:schemaRef ds:uri="http://schemas.microsoft.com/sharepoint/v3"/>
    <ds:schemaRef ds:uri="f1df764e-4389-4494-8895-ec156607612f"/>
    <ds:schemaRef ds:uri="6c54ff1a-4ce0-494b-9ddd-a65dde185b22"/>
  </ds:schemaRefs>
</ds:datastoreItem>
</file>

<file path=docMetadata/LabelInfo.xml><?xml version="1.0" encoding="utf-8"?>
<clbl:labelList xmlns:clbl="http://schemas.microsoft.com/office/2020/mipLabelMetadata">
  <clbl:label id="{38aa748b-c011-4bd4-9b45-208b1d7cfd25}" enabled="1" method="Standard" siteId="{242ef33d-ef18-4a01-b294-0da2d8fc58e3}"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1059</Words>
  <Characters>5922</Characters>
  <Application>Microsoft Office Word</Application>
  <DocSecurity>8</DocSecurity>
  <Lines>111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Gaimster</dc:creator>
  <cp:keywords/>
  <dc:description/>
  <cp:lastModifiedBy>Rosalind White</cp:lastModifiedBy>
  <cp:revision>2</cp:revision>
  <dcterms:created xsi:type="dcterms:W3CDTF">2026-07-01T12:06:00Z</dcterms:created>
  <dcterms:modified xsi:type="dcterms:W3CDTF">2026-07-01T12:06:00Z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0x010100A07000B14034E24ABEBAB7DFA308D8FD</vt:lpwstr>
  </property>
  <property fmtid="{D5CDD505-2E9C-101B-9397-08002B2CF9AE}" pid="3" name="_dlc_DocIdItemGuid">
    <vt:lpwstr>28326b45-f95c-4bb3-bff4-9362f6383926</vt:lpwstr>
  </property>
  <property fmtid="{D5CDD505-2E9C-101B-9397-08002B2CF9AE}" pid="4" name="MediaServiceImageTags">
    <vt:lpwstr/>
  </property>
</Properties>
</file>